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6981D" w14:textId="77777777" w:rsidR="00033358" w:rsidRPr="005724DB" w:rsidRDefault="00033358" w:rsidP="00033358">
      <w:pPr>
        <w:jc w:val="center"/>
        <w:rPr>
          <w:rFonts w:ascii="Arial" w:hAnsi="Arial" w:cs="Arial"/>
          <w:b/>
          <w:sz w:val="20"/>
          <w:szCs w:val="20"/>
        </w:rPr>
      </w:pPr>
      <w:r w:rsidRPr="005724DB">
        <w:rPr>
          <w:rFonts w:ascii="Arial" w:hAnsi="Arial" w:cs="Arial"/>
          <w:b/>
          <w:sz w:val="20"/>
          <w:szCs w:val="20"/>
        </w:rPr>
        <w:t>TIEKĖJŲ KVALIFIKACIJOS REIKALAVIMAI</w:t>
      </w:r>
    </w:p>
    <w:p w14:paraId="20B6752B" w14:textId="77777777" w:rsidR="00033358" w:rsidRPr="005724DB" w:rsidRDefault="00033358" w:rsidP="00033358">
      <w:pPr>
        <w:jc w:val="center"/>
        <w:rPr>
          <w:rFonts w:ascii="Arial" w:hAnsi="Arial" w:cs="Arial"/>
          <w:b/>
          <w:sz w:val="20"/>
          <w:szCs w:val="20"/>
        </w:rPr>
      </w:pPr>
    </w:p>
    <w:p w14:paraId="002DB9CB" w14:textId="4160D8F3" w:rsidR="00090D44" w:rsidRPr="005724DB" w:rsidRDefault="00033358" w:rsidP="00EA0046">
      <w:pPr>
        <w:pStyle w:val="ListParagraph"/>
        <w:snapToGrid w:val="0"/>
        <w:ind w:left="-709" w:right="-1"/>
        <w:jc w:val="both"/>
        <w:rPr>
          <w:rFonts w:ascii="Arial" w:hAnsi="Arial" w:cs="Arial"/>
          <w:color w:val="000000" w:themeColor="text1"/>
          <w:sz w:val="20"/>
          <w:szCs w:val="20"/>
        </w:rPr>
      </w:pPr>
      <w:r w:rsidRPr="005724DB">
        <w:rPr>
          <w:rFonts w:ascii="Arial" w:hAnsi="Arial" w:cs="Arial"/>
          <w:color w:val="000000" w:themeColor="text1"/>
          <w:sz w:val="20"/>
          <w:szCs w:val="20"/>
        </w:rPr>
        <w:t>Tiekėjas,</w:t>
      </w:r>
      <w:r w:rsidR="00EA0046" w:rsidRPr="005724DB">
        <w:rPr>
          <w:rFonts w:ascii="Arial" w:hAnsi="Arial" w:cs="Arial"/>
          <w:color w:val="000000" w:themeColor="text1"/>
          <w:sz w:val="20"/>
          <w:szCs w:val="20"/>
        </w:rPr>
        <w:t xml:space="preserve"> </w:t>
      </w:r>
      <w:r w:rsidRPr="005724DB">
        <w:rPr>
          <w:rFonts w:ascii="Arial" w:hAnsi="Arial" w:cs="Arial"/>
          <w:color w:val="000000" w:themeColor="text1"/>
          <w:sz w:val="20"/>
          <w:szCs w:val="20"/>
        </w:rPr>
        <w:t>dalyvaujantis pirkime, turi atitikti š</w:t>
      </w:r>
      <w:r w:rsidR="00C2486E" w:rsidRPr="005724DB">
        <w:rPr>
          <w:rFonts w:ascii="Arial" w:hAnsi="Arial" w:cs="Arial"/>
          <w:color w:val="000000" w:themeColor="text1"/>
          <w:sz w:val="20"/>
          <w:szCs w:val="20"/>
        </w:rPr>
        <w:t>į</w:t>
      </w:r>
      <w:r w:rsidR="00692589" w:rsidRPr="005724DB">
        <w:rPr>
          <w:rFonts w:ascii="Arial" w:hAnsi="Arial" w:cs="Arial"/>
          <w:color w:val="000000" w:themeColor="text1"/>
          <w:sz w:val="20"/>
          <w:szCs w:val="20"/>
        </w:rPr>
        <w:t xml:space="preserve"> </w:t>
      </w:r>
      <w:r w:rsidRPr="005724DB">
        <w:rPr>
          <w:rFonts w:ascii="Arial" w:hAnsi="Arial" w:cs="Arial"/>
          <w:color w:val="000000" w:themeColor="text1"/>
          <w:sz w:val="20"/>
          <w:szCs w:val="20"/>
        </w:rPr>
        <w:t>kvalifikacin</w:t>
      </w:r>
      <w:r w:rsidR="00C2486E" w:rsidRPr="005724DB">
        <w:rPr>
          <w:rFonts w:ascii="Arial" w:hAnsi="Arial" w:cs="Arial"/>
          <w:color w:val="000000" w:themeColor="text1"/>
          <w:sz w:val="20"/>
          <w:szCs w:val="20"/>
        </w:rPr>
        <w:t>į</w:t>
      </w:r>
      <w:r w:rsidR="00692589" w:rsidRPr="005724DB">
        <w:rPr>
          <w:rFonts w:ascii="Arial" w:hAnsi="Arial" w:cs="Arial"/>
          <w:color w:val="000000" w:themeColor="text1"/>
          <w:sz w:val="20"/>
          <w:szCs w:val="20"/>
        </w:rPr>
        <w:t xml:space="preserve"> </w:t>
      </w:r>
      <w:r w:rsidRPr="005724DB">
        <w:rPr>
          <w:rFonts w:ascii="Arial" w:hAnsi="Arial" w:cs="Arial"/>
          <w:color w:val="000000" w:themeColor="text1"/>
          <w:sz w:val="20"/>
          <w:szCs w:val="20"/>
        </w:rPr>
        <w:t>reikalavim</w:t>
      </w:r>
      <w:r w:rsidR="00C2486E" w:rsidRPr="005724DB">
        <w:rPr>
          <w:rFonts w:ascii="Arial" w:hAnsi="Arial" w:cs="Arial"/>
          <w:color w:val="000000" w:themeColor="text1"/>
          <w:sz w:val="20"/>
          <w:szCs w:val="20"/>
        </w:rPr>
        <w:t>ą</w:t>
      </w:r>
      <w:r w:rsidR="00692589" w:rsidRPr="005724DB">
        <w:rPr>
          <w:rFonts w:ascii="Arial" w:hAnsi="Arial" w:cs="Arial"/>
          <w:color w:val="000000" w:themeColor="text1"/>
          <w:sz w:val="20"/>
          <w:szCs w:val="20"/>
        </w:rPr>
        <w:t xml:space="preserve"> </w:t>
      </w:r>
      <w:r w:rsidR="00C2486E" w:rsidRPr="005724DB">
        <w:rPr>
          <w:rFonts w:ascii="Arial" w:hAnsi="Arial" w:cs="Arial"/>
          <w:color w:val="000000" w:themeColor="text1"/>
          <w:sz w:val="20"/>
          <w:szCs w:val="20"/>
        </w:rPr>
        <w:t>ir, jeigu taikytina, laikytis kokybės vadybos sistemos ir (arba) aplinkos apsaugos vadybos sistemos standartų:</w:t>
      </w:r>
    </w:p>
    <w:tbl>
      <w:tblPr>
        <w:tblStyle w:val="TableGrid1"/>
        <w:tblpPr w:leftFromText="180" w:rightFromText="180" w:vertAnchor="text" w:horzAnchor="margin" w:tblpX="-714" w:tblpY="59"/>
        <w:tblOverlap w:val="never"/>
        <w:tblW w:w="10627" w:type="dxa"/>
        <w:tblLayout w:type="fixed"/>
        <w:tblLook w:val="04A0" w:firstRow="1" w:lastRow="0" w:firstColumn="1" w:lastColumn="0" w:noHBand="0" w:noVBand="1"/>
      </w:tblPr>
      <w:tblGrid>
        <w:gridCol w:w="562"/>
        <w:gridCol w:w="3828"/>
        <w:gridCol w:w="6237"/>
      </w:tblGrid>
      <w:tr w:rsidR="00033358" w:rsidRPr="005724DB" w14:paraId="03209269" w14:textId="77777777" w:rsidTr="00913DE0">
        <w:trPr>
          <w:trHeight w:val="293"/>
        </w:trPr>
        <w:tc>
          <w:tcPr>
            <w:tcW w:w="562" w:type="dxa"/>
            <w:vMerge w:val="restart"/>
            <w:vAlign w:val="center"/>
          </w:tcPr>
          <w:p w14:paraId="76D28280" w14:textId="77777777" w:rsidR="00033358" w:rsidRPr="005724DB" w:rsidRDefault="00033358" w:rsidP="00EA0046">
            <w:pPr>
              <w:tabs>
                <w:tab w:val="left" w:pos="567"/>
              </w:tabs>
              <w:jc w:val="center"/>
              <w:rPr>
                <w:rFonts w:ascii="Arial" w:hAnsi="Arial" w:cs="Arial"/>
                <w:b/>
                <w:bCs/>
                <w:iCs/>
                <w:sz w:val="20"/>
                <w:szCs w:val="20"/>
              </w:rPr>
            </w:pPr>
            <w:r w:rsidRPr="005724DB">
              <w:rPr>
                <w:rFonts w:ascii="Arial" w:hAnsi="Arial" w:cs="Arial"/>
                <w:b/>
                <w:sz w:val="20"/>
                <w:szCs w:val="20"/>
              </w:rPr>
              <w:t>Eil. Nr.</w:t>
            </w:r>
          </w:p>
        </w:tc>
        <w:tc>
          <w:tcPr>
            <w:tcW w:w="3828" w:type="dxa"/>
            <w:vMerge w:val="restart"/>
            <w:vAlign w:val="center"/>
          </w:tcPr>
          <w:p w14:paraId="04E56CAD" w14:textId="77777777" w:rsidR="00033358" w:rsidRPr="005724DB" w:rsidRDefault="00033358" w:rsidP="00EA0046">
            <w:pPr>
              <w:tabs>
                <w:tab w:val="left" w:pos="567"/>
              </w:tabs>
              <w:jc w:val="center"/>
              <w:rPr>
                <w:rFonts w:ascii="Arial" w:hAnsi="Arial" w:cs="Arial"/>
                <w:b/>
                <w:bCs/>
                <w:iCs/>
                <w:sz w:val="20"/>
                <w:szCs w:val="20"/>
              </w:rPr>
            </w:pPr>
            <w:r w:rsidRPr="005724DB">
              <w:rPr>
                <w:rFonts w:ascii="Arial" w:hAnsi="Arial" w:cs="Arial"/>
                <w:b/>
                <w:sz w:val="20"/>
                <w:szCs w:val="20"/>
              </w:rPr>
              <w:t>Reikalavimas</w:t>
            </w:r>
          </w:p>
        </w:tc>
        <w:tc>
          <w:tcPr>
            <w:tcW w:w="6237" w:type="dxa"/>
            <w:vMerge w:val="restart"/>
            <w:vAlign w:val="center"/>
          </w:tcPr>
          <w:p w14:paraId="7086EC35" w14:textId="365B5A93" w:rsidR="00033358" w:rsidRPr="005724DB" w:rsidRDefault="005724DB" w:rsidP="00EA0046">
            <w:pPr>
              <w:tabs>
                <w:tab w:val="left" w:pos="851"/>
              </w:tabs>
              <w:ind w:left="142"/>
              <w:jc w:val="center"/>
              <w:rPr>
                <w:rFonts w:ascii="Arial" w:hAnsi="Arial" w:cs="Arial"/>
                <w:b/>
                <w:iCs/>
                <w:sz w:val="20"/>
                <w:szCs w:val="20"/>
              </w:rPr>
            </w:pPr>
            <w:r w:rsidRPr="005724DB">
              <w:rPr>
                <w:rFonts w:ascii="Arial" w:hAnsi="Arial" w:cs="Arial"/>
                <w:b/>
                <w:color w:val="000000" w:themeColor="text1"/>
                <w:sz w:val="20"/>
                <w:szCs w:val="20"/>
              </w:rPr>
              <w:t>Pateikiami dokumentai</w:t>
            </w:r>
            <w:r w:rsidRPr="005724DB">
              <w:rPr>
                <w:rStyle w:val="FootnoteReference"/>
                <w:rFonts w:ascii="Arial" w:hAnsi="Arial" w:cs="Arial"/>
                <w:b/>
                <w:color w:val="000000" w:themeColor="text1"/>
                <w:sz w:val="20"/>
                <w:szCs w:val="20"/>
              </w:rPr>
              <w:footnoteReference w:id="1"/>
            </w:r>
          </w:p>
        </w:tc>
      </w:tr>
      <w:tr w:rsidR="00033358" w:rsidRPr="005724DB" w14:paraId="662762B6" w14:textId="77777777" w:rsidTr="00913DE0">
        <w:trPr>
          <w:trHeight w:val="293"/>
        </w:trPr>
        <w:tc>
          <w:tcPr>
            <w:tcW w:w="562" w:type="dxa"/>
            <w:vMerge/>
          </w:tcPr>
          <w:p w14:paraId="139D8204" w14:textId="77777777" w:rsidR="00033358" w:rsidRPr="005724DB" w:rsidRDefault="00033358" w:rsidP="00EA0046">
            <w:pPr>
              <w:tabs>
                <w:tab w:val="left" w:pos="567"/>
              </w:tabs>
              <w:rPr>
                <w:rFonts w:ascii="Arial" w:hAnsi="Arial" w:cs="Arial"/>
                <w:bCs/>
                <w:iCs/>
                <w:sz w:val="20"/>
                <w:szCs w:val="20"/>
              </w:rPr>
            </w:pPr>
          </w:p>
        </w:tc>
        <w:tc>
          <w:tcPr>
            <w:tcW w:w="3828" w:type="dxa"/>
            <w:vMerge/>
            <w:vAlign w:val="center"/>
          </w:tcPr>
          <w:p w14:paraId="1C918BF4" w14:textId="77777777" w:rsidR="00033358" w:rsidRPr="005724DB" w:rsidRDefault="00033358" w:rsidP="00EA0046">
            <w:pPr>
              <w:tabs>
                <w:tab w:val="left" w:pos="567"/>
              </w:tabs>
              <w:jc w:val="center"/>
              <w:rPr>
                <w:rFonts w:ascii="Arial" w:hAnsi="Arial" w:cs="Arial"/>
                <w:b/>
                <w:bCs/>
                <w:iCs/>
                <w:sz w:val="20"/>
                <w:szCs w:val="20"/>
              </w:rPr>
            </w:pPr>
          </w:p>
        </w:tc>
        <w:tc>
          <w:tcPr>
            <w:tcW w:w="6237" w:type="dxa"/>
            <w:vMerge/>
            <w:vAlign w:val="center"/>
          </w:tcPr>
          <w:p w14:paraId="16B2D879" w14:textId="77777777" w:rsidR="00033358" w:rsidRPr="005724DB" w:rsidRDefault="00033358" w:rsidP="00EA0046">
            <w:pPr>
              <w:tabs>
                <w:tab w:val="left" w:pos="851"/>
              </w:tabs>
              <w:ind w:left="142"/>
              <w:jc w:val="center"/>
              <w:rPr>
                <w:rFonts w:ascii="Arial" w:hAnsi="Arial" w:cs="Arial"/>
                <w:b/>
                <w:iCs/>
                <w:sz w:val="20"/>
                <w:szCs w:val="20"/>
              </w:rPr>
            </w:pPr>
          </w:p>
        </w:tc>
      </w:tr>
      <w:tr w:rsidR="00033358" w:rsidRPr="005724DB" w14:paraId="7E611C1C" w14:textId="77777777" w:rsidTr="00913DE0">
        <w:trPr>
          <w:trHeight w:val="253"/>
        </w:trPr>
        <w:tc>
          <w:tcPr>
            <w:tcW w:w="562" w:type="dxa"/>
            <w:vMerge/>
          </w:tcPr>
          <w:p w14:paraId="1002C845" w14:textId="77777777" w:rsidR="00033358" w:rsidRPr="005724DB" w:rsidRDefault="00033358" w:rsidP="00EA0046">
            <w:pPr>
              <w:tabs>
                <w:tab w:val="left" w:pos="567"/>
              </w:tabs>
              <w:rPr>
                <w:rFonts w:ascii="Arial" w:hAnsi="Arial" w:cs="Arial"/>
                <w:bCs/>
                <w:iCs/>
                <w:sz w:val="20"/>
                <w:szCs w:val="20"/>
              </w:rPr>
            </w:pPr>
          </w:p>
        </w:tc>
        <w:tc>
          <w:tcPr>
            <w:tcW w:w="3828" w:type="dxa"/>
            <w:vMerge/>
          </w:tcPr>
          <w:p w14:paraId="55C9C4F9" w14:textId="77777777" w:rsidR="00033358" w:rsidRPr="005724DB" w:rsidRDefault="00033358" w:rsidP="00EA0046">
            <w:pPr>
              <w:tabs>
                <w:tab w:val="left" w:pos="567"/>
              </w:tabs>
              <w:jc w:val="center"/>
              <w:rPr>
                <w:rFonts w:ascii="Arial" w:hAnsi="Arial" w:cs="Arial"/>
                <w:b/>
                <w:bCs/>
                <w:iCs/>
                <w:sz w:val="20"/>
                <w:szCs w:val="20"/>
              </w:rPr>
            </w:pPr>
          </w:p>
        </w:tc>
        <w:tc>
          <w:tcPr>
            <w:tcW w:w="6237" w:type="dxa"/>
            <w:vMerge/>
          </w:tcPr>
          <w:p w14:paraId="3896705B" w14:textId="77777777" w:rsidR="00033358" w:rsidRPr="005724DB" w:rsidRDefault="00033358" w:rsidP="00EA0046">
            <w:pPr>
              <w:tabs>
                <w:tab w:val="left" w:pos="851"/>
              </w:tabs>
              <w:ind w:left="142"/>
              <w:jc w:val="center"/>
              <w:rPr>
                <w:rFonts w:ascii="Arial" w:hAnsi="Arial" w:cs="Arial"/>
                <w:b/>
                <w:iCs/>
                <w:sz w:val="20"/>
                <w:szCs w:val="20"/>
              </w:rPr>
            </w:pPr>
          </w:p>
        </w:tc>
      </w:tr>
      <w:tr w:rsidR="00033358" w:rsidRPr="005724DB" w14:paraId="1FCF0835" w14:textId="77777777" w:rsidTr="00913DE0">
        <w:trPr>
          <w:trHeight w:val="305"/>
        </w:trPr>
        <w:tc>
          <w:tcPr>
            <w:tcW w:w="562" w:type="dxa"/>
          </w:tcPr>
          <w:p w14:paraId="6E806231" w14:textId="70042D5E" w:rsidR="00033358" w:rsidRPr="005724DB" w:rsidRDefault="005724DB" w:rsidP="00EA0046">
            <w:pPr>
              <w:tabs>
                <w:tab w:val="left" w:pos="454"/>
              </w:tabs>
              <w:jc w:val="center"/>
              <w:rPr>
                <w:rFonts w:ascii="Arial" w:hAnsi="Arial" w:cs="Arial"/>
                <w:sz w:val="20"/>
                <w:szCs w:val="20"/>
                <w:lang w:val="en-US"/>
              </w:rPr>
            </w:pPr>
            <w:r>
              <w:rPr>
                <w:rFonts w:ascii="Arial" w:hAnsi="Arial" w:cs="Arial"/>
                <w:sz w:val="20"/>
                <w:szCs w:val="20"/>
                <w:lang w:val="en-US"/>
              </w:rPr>
              <w:t>1</w:t>
            </w:r>
            <w:r w:rsidR="00BE0AE0">
              <w:rPr>
                <w:rFonts w:ascii="Arial" w:hAnsi="Arial" w:cs="Arial"/>
                <w:sz w:val="20"/>
                <w:szCs w:val="20"/>
                <w:lang w:val="en-US"/>
              </w:rPr>
              <w:t>.</w:t>
            </w:r>
          </w:p>
        </w:tc>
        <w:tc>
          <w:tcPr>
            <w:tcW w:w="3828" w:type="dxa"/>
          </w:tcPr>
          <w:p w14:paraId="66B47384" w14:textId="5B666F49" w:rsidR="00692589" w:rsidRPr="009D2385" w:rsidRDefault="005724DB" w:rsidP="00C2486E">
            <w:pPr>
              <w:pStyle w:val="Point1"/>
              <w:spacing w:before="0" w:after="0"/>
              <w:ind w:left="0" w:firstLine="0"/>
              <w:rPr>
                <w:rFonts w:ascii="Arial" w:hAnsi="Arial" w:cs="Arial"/>
                <w:sz w:val="20"/>
                <w:szCs w:val="20"/>
              </w:rPr>
            </w:pPr>
            <w:r w:rsidRPr="009D2385">
              <w:rPr>
                <w:rFonts w:ascii="Arial" w:hAnsi="Arial" w:cs="Arial"/>
                <w:sz w:val="20"/>
                <w:szCs w:val="20"/>
              </w:rPr>
              <w:t xml:space="preserve">Tiekėjas turi turėti teisę Lietuvos Respublikos teisės aktų nustatyta tvarka teikti pirkimo objektą sudarančias viešąsias judriojo </w:t>
            </w:r>
            <w:r w:rsidR="00B12BA0">
              <w:rPr>
                <w:rFonts w:ascii="Arial" w:hAnsi="Arial" w:cs="Arial"/>
                <w:sz w:val="20"/>
                <w:szCs w:val="20"/>
              </w:rPr>
              <w:t xml:space="preserve">elektroninio </w:t>
            </w:r>
            <w:r w:rsidRPr="009D2385">
              <w:rPr>
                <w:rFonts w:ascii="Arial" w:hAnsi="Arial" w:cs="Arial"/>
                <w:sz w:val="20"/>
                <w:szCs w:val="20"/>
              </w:rPr>
              <w:t>ryšio ir duomenų perdavimo paslaugas</w:t>
            </w:r>
          </w:p>
          <w:p w14:paraId="164DC179" w14:textId="6974EDE5" w:rsidR="00692589" w:rsidRPr="009D2385" w:rsidRDefault="00692589" w:rsidP="00C2486E">
            <w:pPr>
              <w:pStyle w:val="Point1"/>
              <w:spacing w:before="0" w:after="0"/>
              <w:ind w:left="0" w:firstLine="0"/>
              <w:rPr>
                <w:rFonts w:ascii="Arial" w:hAnsi="Arial" w:cs="Arial"/>
                <w:sz w:val="20"/>
                <w:szCs w:val="20"/>
              </w:rPr>
            </w:pPr>
          </w:p>
        </w:tc>
        <w:tc>
          <w:tcPr>
            <w:tcW w:w="6237" w:type="dxa"/>
            <w:tcBorders>
              <w:right w:val="single" w:sz="4" w:space="0" w:color="auto"/>
            </w:tcBorders>
          </w:tcPr>
          <w:p w14:paraId="7981C427" w14:textId="47E0DFFA" w:rsidR="00BC0E57" w:rsidRPr="001C75DF" w:rsidRDefault="009D2385" w:rsidP="00BC0E57">
            <w:pPr>
              <w:jc w:val="both"/>
              <w:rPr>
                <w:rFonts w:ascii="Arial" w:hAnsi="Arial" w:cs="Arial"/>
                <w:snapToGrid w:val="0"/>
                <w:color w:val="000000" w:themeColor="text1"/>
                <w:sz w:val="20"/>
                <w:szCs w:val="20"/>
              </w:rPr>
            </w:pPr>
            <w:r w:rsidRPr="009D2385">
              <w:rPr>
                <w:rFonts w:ascii="Arial" w:hAnsi="Arial" w:cs="Arial"/>
                <w:snapToGrid w:val="0"/>
                <w:sz w:val="20"/>
                <w:szCs w:val="20"/>
              </w:rPr>
              <w:t>Jeigu tiekėjas yra registruotas Lietuvos Respublikoje,</w:t>
            </w:r>
            <w:r>
              <w:rPr>
                <w:rFonts w:ascii="Arial" w:hAnsi="Arial" w:cs="Arial"/>
                <w:snapToGrid w:val="0"/>
                <w:sz w:val="20"/>
                <w:szCs w:val="20"/>
              </w:rPr>
              <w:t xml:space="preserve"> Pirkimo vykdytojas</w:t>
            </w:r>
            <w:r w:rsidR="00BC0E57" w:rsidRPr="009D2385">
              <w:rPr>
                <w:rFonts w:ascii="Arial" w:hAnsi="Arial" w:cs="Arial"/>
                <w:snapToGrid w:val="0"/>
                <w:sz w:val="20"/>
                <w:szCs w:val="20"/>
              </w:rPr>
              <w:t xml:space="preserve"> nereikalauja iš tiekėjo pateikti jokių </w:t>
            </w:r>
            <w:r w:rsidR="00EA2537" w:rsidRPr="009D2385">
              <w:rPr>
                <w:rFonts w:ascii="Arial" w:hAnsi="Arial" w:cs="Arial"/>
                <w:snapToGrid w:val="0"/>
                <w:sz w:val="20"/>
                <w:szCs w:val="20"/>
              </w:rPr>
              <w:t xml:space="preserve">šį reikalavimą </w:t>
            </w:r>
            <w:r w:rsidR="00BC0E57" w:rsidRPr="009D2385">
              <w:rPr>
                <w:rFonts w:ascii="Arial" w:hAnsi="Arial" w:cs="Arial"/>
                <w:snapToGrid w:val="0"/>
                <w:sz w:val="20"/>
                <w:szCs w:val="20"/>
              </w:rPr>
              <w:t xml:space="preserve"> pagrindžiančių dokumentų.</w:t>
            </w:r>
            <w:r w:rsidR="00EA2537" w:rsidRPr="009D2385">
              <w:rPr>
                <w:rFonts w:ascii="Arial" w:hAnsi="Arial" w:cs="Arial"/>
                <w:snapToGrid w:val="0"/>
                <w:sz w:val="20"/>
                <w:szCs w:val="20"/>
              </w:rPr>
              <w:t xml:space="preserve"> Pirkimo vykdytojas</w:t>
            </w:r>
            <w:r w:rsidR="005724DB" w:rsidRPr="009D2385">
              <w:rPr>
                <w:rFonts w:ascii="Arial" w:hAnsi="Arial" w:cs="Arial"/>
                <w:snapToGrid w:val="0"/>
                <w:sz w:val="20"/>
                <w:szCs w:val="20"/>
              </w:rPr>
              <w:t xml:space="preserve"> </w:t>
            </w:r>
            <w:r w:rsidR="00EA2537" w:rsidRPr="009D2385">
              <w:rPr>
                <w:rFonts w:ascii="Arial" w:hAnsi="Arial" w:cs="Arial"/>
                <w:snapToGrid w:val="0"/>
                <w:sz w:val="20"/>
                <w:szCs w:val="20"/>
              </w:rPr>
              <w:t>tikrina duomenis pats</w:t>
            </w:r>
            <w:r w:rsidR="005724DB" w:rsidRPr="009D2385">
              <w:rPr>
                <w:rFonts w:ascii="Arial" w:hAnsi="Arial" w:cs="Arial"/>
                <w:snapToGrid w:val="0"/>
                <w:sz w:val="20"/>
                <w:szCs w:val="20"/>
              </w:rPr>
              <w:t xml:space="preserve"> </w:t>
            </w:r>
            <w:r>
              <w:rPr>
                <w:rFonts w:ascii="Arial" w:hAnsi="Arial" w:cs="Arial"/>
                <w:snapToGrid w:val="0"/>
                <w:sz w:val="20"/>
                <w:szCs w:val="20"/>
              </w:rPr>
              <w:t>pagal viešai p</w:t>
            </w:r>
            <w:r w:rsidRPr="009D2385">
              <w:rPr>
                <w:rFonts w:ascii="Arial" w:hAnsi="Arial" w:cs="Arial"/>
                <w:snapToGrid w:val="0"/>
                <w:sz w:val="20"/>
                <w:szCs w:val="20"/>
              </w:rPr>
              <w:t xml:space="preserve">rieinamus </w:t>
            </w:r>
            <w:hyperlink r:id="rId8" w:tgtFrame="_blank" w:history="1">
              <w:r w:rsidRPr="0003286B">
                <w:rPr>
                  <w:rStyle w:val="Hyperlink"/>
                  <w:rFonts w:ascii="Arial" w:hAnsi="Arial" w:cs="Arial"/>
                  <w:snapToGrid w:val="0"/>
                  <w:color w:val="auto"/>
                  <w:sz w:val="20"/>
                  <w:szCs w:val="20"/>
                  <w:u w:val="none"/>
                </w:rPr>
                <w:t>Ryšių reguliavimo tarnybos elektroninių ryšių paslaugų teikėjų sąrašo duomenis</w:t>
              </w:r>
            </w:hyperlink>
            <w:r w:rsidRPr="0003286B">
              <w:rPr>
                <w:rFonts w:ascii="Arial" w:hAnsi="Arial" w:cs="Arial"/>
                <w:snapToGrid w:val="0"/>
                <w:sz w:val="20"/>
                <w:szCs w:val="20"/>
              </w:rPr>
              <w:t xml:space="preserve"> </w:t>
            </w:r>
            <w:r w:rsidRPr="001C75DF">
              <w:rPr>
                <w:rFonts w:ascii="Arial" w:hAnsi="Arial" w:cs="Arial"/>
                <w:snapToGrid w:val="0"/>
                <w:color w:val="000000" w:themeColor="text1"/>
                <w:sz w:val="20"/>
                <w:szCs w:val="20"/>
              </w:rPr>
              <w:t>(</w:t>
            </w:r>
            <w:hyperlink r:id="rId9" w:history="1">
              <w:r w:rsidRPr="001C75DF">
                <w:rPr>
                  <w:rStyle w:val="Hyperlink"/>
                  <w:rFonts w:ascii="Arial" w:hAnsi="Arial" w:cs="Arial"/>
                  <w:snapToGrid w:val="0"/>
                  <w:color w:val="000000" w:themeColor="text1"/>
                  <w:sz w:val="20"/>
                  <w:szCs w:val="20"/>
                  <w:u w:val="none"/>
                </w:rPr>
                <w:t>https://rrt.lt/veiklos-sritys/elektroniniai-rysiai/paslaugu-teikejai/elektroniniu-rysiu-paslaugu-teikeju-sarasas/?</w:t>
              </w:r>
            </w:hyperlink>
            <w:r w:rsidR="00BE0AE0" w:rsidRPr="001C75DF">
              <w:rPr>
                <w:rFonts w:ascii="Arial" w:hAnsi="Arial" w:cs="Arial"/>
                <w:snapToGrid w:val="0"/>
                <w:color w:val="000000" w:themeColor="text1"/>
                <w:sz w:val="20"/>
                <w:szCs w:val="20"/>
              </w:rPr>
              <w:t xml:space="preserve"> </w:t>
            </w:r>
            <w:r w:rsidRPr="001C75DF">
              <w:rPr>
                <w:rFonts w:ascii="Arial" w:hAnsi="Arial" w:cs="Arial"/>
                <w:snapToGrid w:val="0"/>
                <w:color w:val="000000" w:themeColor="text1"/>
                <w:sz w:val="20"/>
                <w:szCs w:val="20"/>
              </w:rPr>
              <w:t>).</w:t>
            </w:r>
          </w:p>
          <w:p w14:paraId="7E898AE6" w14:textId="77777777" w:rsidR="009D2385" w:rsidRPr="009D2385" w:rsidRDefault="009D2385" w:rsidP="00BC0E57">
            <w:pPr>
              <w:jc w:val="both"/>
              <w:rPr>
                <w:rFonts w:ascii="Arial" w:hAnsi="Arial" w:cs="Arial"/>
                <w:bCs/>
                <w:sz w:val="20"/>
                <w:szCs w:val="20"/>
              </w:rPr>
            </w:pPr>
          </w:p>
          <w:p w14:paraId="416319D2" w14:textId="7CC3B975" w:rsidR="00BC0E57" w:rsidRDefault="009D2385" w:rsidP="00BC0E57">
            <w:pPr>
              <w:keepNext/>
              <w:jc w:val="both"/>
              <w:rPr>
                <w:rFonts w:ascii="Arial" w:hAnsi="Arial" w:cs="Arial"/>
                <w:sz w:val="20"/>
                <w:szCs w:val="20"/>
              </w:rPr>
            </w:pPr>
            <w:r>
              <w:rPr>
                <w:rFonts w:ascii="Arial" w:hAnsi="Arial" w:cs="Arial"/>
                <w:sz w:val="20"/>
                <w:szCs w:val="20"/>
              </w:rPr>
              <w:t>J</w:t>
            </w:r>
            <w:r w:rsidRPr="009D2385">
              <w:rPr>
                <w:rFonts w:ascii="Arial" w:hAnsi="Arial" w:cs="Arial"/>
                <w:sz w:val="20"/>
                <w:szCs w:val="20"/>
              </w:rPr>
              <w:t>eigu dėl techninių priežasčių pirkimo vykdytojas negali patikrinti viešai prieinamų duomenų, jis gali prašyti tiekėjo pateikti dokumentus ar informaciją, patvirtinančius teisę teikti elektroninių ryšių paslaugas pagal Lietuvos Respublikos teisės aktus (pvz., pranešimo apie veiklos vykdymą ar kito kompetentingos institucijos išduoto ar patvirtinto dokumento kopiją, jei toks dokumentas išduodamas).</w:t>
            </w:r>
          </w:p>
          <w:p w14:paraId="773836F3" w14:textId="77777777" w:rsidR="009D2385" w:rsidRPr="009D2385" w:rsidRDefault="009D2385" w:rsidP="00BC0E57">
            <w:pPr>
              <w:keepNext/>
              <w:jc w:val="both"/>
              <w:rPr>
                <w:rFonts w:ascii="Arial" w:hAnsi="Arial" w:cs="Arial"/>
                <w:i/>
                <w:iCs/>
                <w:snapToGrid w:val="0"/>
                <w:sz w:val="20"/>
                <w:szCs w:val="20"/>
              </w:rPr>
            </w:pPr>
          </w:p>
          <w:p w14:paraId="4FC7D431" w14:textId="7421BFCF" w:rsidR="009D2385" w:rsidRPr="009D2385" w:rsidRDefault="009D2385" w:rsidP="00BC0E57">
            <w:pPr>
              <w:keepNext/>
              <w:jc w:val="both"/>
              <w:rPr>
                <w:rFonts w:ascii="Arial" w:hAnsi="Arial" w:cs="Arial"/>
                <w:sz w:val="20"/>
                <w:szCs w:val="20"/>
              </w:rPr>
            </w:pPr>
            <w:r>
              <w:rPr>
                <w:rFonts w:ascii="Arial" w:hAnsi="Arial" w:cs="Arial"/>
                <w:sz w:val="20"/>
                <w:szCs w:val="20"/>
              </w:rPr>
              <w:t>J</w:t>
            </w:r>
            <w:r w:rsidRPr="009D2385">
              <w:rPr>
                <w:rFonts w:ascii="Arial" w:hAnsi="Arial" w:cs="Arial"/>
                <w:sz w:val="20"/>
                <w:szCs w:val="20"/>
              </w:rPr>
              <w:t>eigu tiekėjas yra registruotas kitoje Europos ekonominės erdvės valstybėje, jis pateikia savo valstybės kompetentingos institucijos išduotą dokumentą arba kitą lygiavertį įrodymą, patvirtinantį teisę teikti atitinkamas elektroninių ryšių paslaugas pagal tos valstybės teisės aktus.</w:t>
            </w:r>
          </w:p>
          <w:p w14:paraId="177FE05D" w14:textId="1AAE0B51" w:rsidR="009D2385" w:rsidRPr="00066E0C" w:rsidRDefault="009D2385" w:rsidP="00BC0E57">
            <w:pPr>
              <w:keepNext/>
              <w:jc w:val="both"/>
              <w:rPr>
                <w:rFonts w:ascii="Arial" w:hAnsi="Arial" w:cs="Arial"/>
                <w:i/>
                <w:iCs/>
                <w:snapToGrid w:val="0"/>
                <w:sz w:val="20"/>
                <w:szCs w:val="20"/>
              </w:rPr>
            </w:pPr>
            <w:r w:rsidRPr="00066E0C">
              <w:rPr>
                <w:rFonts w:ascii="Arial" w:hAnsi="Arial" w:cs="Arial"/>
                <w:i/>
                <w:iCs/>
                <w:sz w:val="20"/>
                <w:szCs w:val="20"/>
              </w:rPr>
              <w:t>(pateikiamos skaitmeninės dokumento kopijos).</w:t>
            </w:r>
          </w:p>
        </w:tc>
      </w:tr>
      <w:tr w:rsidR="00BE0AE0" w:rsidRPr="005724DB" w14:paraId="1C62B304" w14:textId="77777777" w:rsidTr="00913DE0">
        <w:trPr>
          <w:trHeight w:val="305"/>
        </w:trPr>
        <w:tc>
          <w:tcPr>
            <w:tcW w:w="562" w:type="dxa"/>
          </w:tcPr>
          <w:p w14:paraId="59838551" w14:textId="1E1D95AF" w:rsidR="00BE0AE0" w:rsidRDefault="00BE0AE0" w:rsidP="00EA0046">
            <w:pPr>
              <w:tabs>
                <w:tab w:val="left" w:pos="454"/>
              </w:tabs>
              <w:jc w:val="center"/>
              <w:rPr>
                <w:rFonts w:ascii="Arial" w:hAnsi="Arial" w:cs="Arial"/>
                <w:sz w:val="20"/>
                <w:szCs w:val="20"/>
                <w:lang w:val="en-US"/>
              </w:rPr>
            </w:pPr>
            <w:r>
              <w:rPr>
                <w:rFonts w:ascii="Arial" w:hAnsi="Arial" w:cs="Arial"/>
                <w:sz w:val="20"/>
                <w:szCs w:val="20"/>
                <w:lang w:val="en-US"/>
              </w:rPr>
              <w:t>2.</w:t>
            </w:r>
          </w:p>
        </w:tc>
        <w:tc>
          <w:tcPr>
            <w:tcW w:w="3828" w:type="dxa"/>
          </w:tcPr>
          <w:p w14:paraId="448D9EAF" w14:textId="583E6C72" w:rsidR="00BE0AE0" w:rsidRPr="00BE0AE0" w:rsidRDefault="00BE0AE0" w:rsidP="00BE0AE0">
            <w:pPr>
              <w:pStyle w:val="Point1"/>
              <w:tabs>
                <w:tab w:val="left" w:pos="473"/>
              </w:tabs>
              <w:spacing w:after="0"/>
              <w:ind w:left="18" w:hanging="18"/>
              <w:rPr>
                <w:rFonts w:ascii="Arial" w:hAnsi="Arial" w:cs="Arial"/>
                <w:bCs/>
                <w:snapToGrid w:val="0"/>
                <w:sz w:val="20"/>
                <w:szCs w:val="20"/>
              </w:rPr>
            </w:pPr>
            <w:r w:rsidRPr="00BE0AE0">
              <w:rPr>
                <w:rFonts w:ascii="Arial" w:hAnsi="Arial" w:cs="Arial"/>
                <w:bCs/>
                <w:snapToGrid w:val="0"/>
                <w:sz w:val="20"/>
                <w:szCs w:val="20"/>
              </w:rPr>
              <w:t>Tiekėjas, teikiantis judriojo (mobiliojo) ryšio ir duomenų perdavimo paslaugas,</w:t>
            </w:r>
            <w:r w:rsidR="001C75DF">
              <w:rPr>
                <w:rFonts w:ascii="Arial" w:hAnsi="Arial" w:cs="Arial"/>
                <w:bCs/>
                <w:snapToGrid w:val="0"/>
                <w:sz w:val="20"/>
                <w:szCs w:val="20"/>
              </w:rPr>
              <w:t xml:space="preserve"> </w:t>
            </w:r>
            <w:r w:rsidRPr="00BE0AE0">
              <w:rPr>
                <w:rFonts w:ascii="Arial" w:hAnsi="Arial" w:cs="Arial"/>
                <w:bCs/>
                <w:snapToGrid w:val="0"/>
                <w:sz w:val="20"/>
                <w:szCs w:val="20"/>
              </w:rPr>
              <w:t xml:space="preserve"> turi būti įdiegęs ir dirbantis pagal aplinkos apsaugos vadybos sistemą EMAS (angl. </w:t>
            </w:r>
            <w:proofErr w:type="spellStart"/>
            <w:r w:rsidRPr="00BE0AE0">
              <w:rPr>
                <w:rFonts w:ascii="Arial" w:hAnsi="Arial" w:cs="Arial"/>
                <w:bCs/>
                <w:snapToGrid w:val="0"/>
                <w:sz w:val="20"/>
                <w:szCs w:val="20"/>
              </w:rPr>
              <w:t>Eco-Managment</w:t>
            </w:r>
            <w:proofErr w:type="spellEnd"/>
            <w:r w:rsidRPr="00BE0AE0">
              <w:rPr>
                <w:rFonts w:ascii="Arial" w:hAnsi="Arial" w:cs="Arial"/>
                <w:bCs/>
                <w:snapToGrid w:val="0"/>
                <w:sz w:val="20"/>
                <w:szCs w:val="20"/>
              </w:rPr>
              <w:t xml:space="preserve"> </w:t>
            </w:r>
            <w:proofErr w:type="spellStart"/>
            <w:r w:rsidRPr="00BE0AE0">
              <w:rPr>
                <w:rFonts w:ascii="Arial" w:hAnsi="Arial" w:cs="Arial"/>
                <w:bCs/>
                <w:snapToGrid w:val="0"/>
                <w:sz w:val="20"/>
                <w:szCs w:val="20"/>
              </w:rPr>
              <w:t>and</w:t>
            </w:r>
            <w:proofErr w:type="spellEnd"/>
            <w:r w:rsidRPr="00BE0AE0">
              <w:rPr>
                <w:rFonts w:ascii="Arial" w:hAnsi="Arial" w:cs="Arial"/>
                <w:bCs/>
                <w:snapToGrid w:val="0"/>
                <w:sz w:val="20"/>
                <w:szCs w:val="20"/>
              </w:rPr>
              <w:t xml:space="preserve"> </w:t>
            </w:r>
            <w:proofErr w:type="spellStart"/>
            <w:r w:rsidRPr="00BE0AE0">
              <w:rPr>
                <w:rFonts w:ascii="Arial" w:hAnsi="Arial" w:cs="Arial"/>
                <w:bCs/>
                <w:snapToGrid w:val="0"/>
                <w:sz w:val="20"/>
                <w:szCs w:val="20"/>
              </w:rPr>
              <w:t>Audit</w:t>
            </w:r>
            <w:proofErr w:type="spellEnd"/>
            <w:r w:rsidRPr="00BE0AE0">
              <w:rPr>
                <w:rFonts w:ascii="Arial" w:hAnsi="Arial" w:cs="Arial"/>
                <w:bCs/>
                <w:snapToGrid w:val="0"/>
                <w:sz w:val="20"/>
                <w:szCs w:val="20"/>
              </w:rPr>
              <w:t xml:space="preserve"> </w:t>
            </w:r>
            <w:proofErr w:type="spellStart"/>
            <w:r w:rsidRPr="00BE0AE0">
              <w:rPr>
                <w:rFonts w:ascii="Arial" w:hAnsi="Arial" w:cs="Arial"/>
                <w:bCs/>
                <w:snapToGrid w:val="0"/>
                <w:sz w:val="20"/>
                <w:szCs w:val="20"/>
              </w:rPr>
              <w:t>Scheme</w:t>
            </w:r>
            <w:proofErr w:type="spellEnd"/>
            <w:r w:rsidRPr="00BE0AE0">
              <w:rPr>
                <w:rFonts w:ascii="Arial" w:hAnsi="Arial" w:cs="Arial"/>
                <w:bCs/>
                <w:snapToGrid w:val="0"/>
                <w:sz w:val="20"/>
                <w:szCs w:val="20"/>
              </w:rPr>
              <w:t>) arba kitą aplinkos apsaugos vadybos sistemą, įdiegtą pagal standartą LST EN ISO 14001:2015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259E692A" w14:textId="77777777" w:rsidR="00BE0AE0" w:rsidRPr="009D2385" w:rsidRDefault="00BE0AE0" w:rsidP="00C2486E">
            <w:pPr>
              <w:pStyle w:val="Point1"/>
              <w:spacing w:before="0" w:after="0"/>
              <w:ind w:left="0" w:firstLine="0"/>
              <w:rPr>
                <w:rFonts w:ascii="Arial" w:hAnsi="Arial" w:cs="Arial"/>
                <w:sz w:val="20"/>
                <w:szCs w:val="20"/>
              </w:rPr>
            </w:pPr>
          </w:p>
        </w:tc>
        <w:tc>
          <w:tcPr>
            <w:tcW w:w="6237" w:type="dxa"/>
            <w:tcBorders>
              <w:right w:val="single" w:sz="4" w:space="0" w:color="auto"/>
            </w:tcBorders>
          </w:tcPr>
          <w:p w14:paraId="77CE503F" w14:textId="77777777" w:rsidR="00BE0AE0" w:rsidRPr="00030F6F" w:rsidRDefault="00BE0AE0" w:rsidP="00BE0AE0">
            <w:pPr>
              <w:tabs>
                <w:tab w:val="left" w:pos="851"/>
              </w:tabs>
              <w:jc w:val="both"/>
              <w:rPr>
                <w:rFonts w:ascii="Arial" w:hAnsi="Arial" w:cs="Arial"/>
                <w:bCs/>
                <w:sz w:val="20"/>
                <w:szCs w:val="20"/>
              </w:rPr>
            </w:pPr>
            <w:r w:rsidRPr="00030F6F">
              <w:rPr>
                <w:rFonts w:ascii="Arial" w:hAnsi="Arial" w:cs="Arial"/>
                <w:bCs/>
                <w:sz w:val="20"/>
                <w:szCs w:val="20"/>
              </w:rPr>
              <w:t>PATEIKIAMA:</w:t>
            </w:r>
          </w:p>
          <w:p w14:paraId="40E98416" w14:textId="77777777" w:rsidR="00BE0AE0" w:rsidRPr="00A61E33" w:rsidRDefault="00BE0AE0" w:rsidP="00BE0AE0">
            <w:pPr>
              <w:jc w:val="both"/>
              <w:rPr>
                <w:rFonts w:ascii="Arial" w:eastAsia="Arial Unicode MS" w:hAnsi="Arial" w:cs="Arial"/>
                <w:bCs/>
                <w:sz w:val="20"/>
                <w:szCs w:val="20"/>
              </w:rPr>
            </w:pPr>
            <w:r w:rsidRPr="00A61E33">
              <w:rPr>
                <w:rFonts w:ascii="Arial" w:eastAsia="Arial Unicode MS" w:hAnsi="Arial" w:cs="Arial"/>
                <w:bCs/>
                <w:sz w:val="20"/>
                <w:szCs w:val="20"/>
              </w:rPr>
              <w:t>Kartu su pasiūlymu pateikiami dokumentai: sertifikuotos nepriklausomos sertifikavimo įstaigos, turinčios teisę atlikti akredituotą sertifikavimą galiojančio EMAS arba ISO 14001</w:t>
            </w:r>
            <w:r>
              <w:rPr>
                <w:rFonts w:ascii="Arial" w:eastAsia="Arial Unicode MS" w:hAnsi="Arial" w:cs="Arial"/>
                <w:bCs/>
                <w:sz w:val="20"/>
                <w:szCs w:val="20"/>
              </w:rPr>
              <w:t>:2015</w:t>
            </w:r>
            <w:r w:rsidRPr="00A61E33">
              <w:rPr>
                <w:rFonts w:ascii="Arial" w:eastAsia="Arial Unicode MS" w:hAnsi="Arial" w:cs="Arial"/>
                <w:bCs/>
                <w:sz w:val="20"/>
                <w:szCs w:val="20"/>
              </w:rPr>
              <w:t xml:space="preserve"> sertifikato arba kito lygiaverčio* sertifikato Telekomunikacijų ir/ar IT paslaugų teikimo srityje reikalavimus tinkamai patvirtinta kopija arba lygiaverčių taikomų aplinkos apsaugos vadybos priemonių aprašymą, parengtą pagal Lietuvos Respublikos aplinkos ministro 2011 m. birželio 28 d. įsakymu Nr. D1-508 patvirtinto Aprašo reikalavimus.</w:t>
            </w:r>
          </w:p>
          <w:p w14:paraId="597D1BEE" w14:textId="77777777" w:rsidR="00BE0AE0" w:rsidRPr="00A61E33" w:rsidRDefault="00BE0AE0" w:rsidP="00BE0AE0">
            <w:pPr>
              <w:jc w:val="both"/>
              <w:rPr>
                <w:rFonts w:ascii="Arial" w:eastAsia="Arial Unicode MS" w:hAnsi="Arial" w:cs="Arial"/>
                <w:bCs/>
                <w:sz w:val="20"/>
                <w:szCs w:val="20"/>
              </w:rPr>
            </w:pPr>
            <w:r w:rsidRPr="00A61E33">
              <w:rPr>
                <w:rFonts w:ascii="Arial" w:eastAsia="Arial Unicode MS" w:hAnsi="Arial" w:cs="Arial"/>
                <w:bCs/>
                <w:sz w:val="20"/>
                <w:szCs w:val="20"/>
              </w:rPr>
              <w:t>* lygiavertiškumą turi įrodyti Tiekėjas.</w:t>
            </w:r>
          </w:p>
          <w:p w14:paraId="2FA54E6E" w14:textId="424457B7" w:rsidR="00BE0AE0" w:rsidRDefault="00BE0AE0" w:rsidP="00BE0AE0">
            <w:pPr>
              <w:jc w:val="both"/>
              <w:rPr>
                <w:rFonts w:ascii="Arial" w:eastAsia="Arial Unicode MS" w:hAnsi="Arial" w:cs="Arial"/>
                <w:bCs/>
                <w:sz w:val="20"/>
                <w:szCs w:val="20"/>
              </w:rPr>
            </w:pPr>
            <w:r w:rsidRPr="00A61E33">
              <w:rPr>
                <w:rFonts w:ascii="Arial" w:eastAsia="Arial Unicode MS" w:hAnsi="Arial" w:cs="Arial"/>
                <w:bCs/>
                <w:sz w:val="20"/>
                <w:szCs w:val="20"/>
              </w:rPr>
              <w:t>P</w:t>
            </w:r>
            <w:r w:rsidR="001C75DF">
              <w:rPr>
                <w:rFonts w:ascii="Arial" w:eastAsia="Arial Unicode MS" w:hAnsi="Arial" w:cs="Arial"/>
                <w:bCs/>
                <w:sz w:val="20"/>
                <w:szCs w:val="20"/>
              </w:rPr>
              <w:t>irkėjas</w:t>
            </w:r>
            <w:r w:rsidRPr="00A61E33">
              <w:rPr>
                <w:rFonts w:ascii="Arial" w:eastAsia="Arial Unicode MS" w:hAnsi="Arial" w:cs="Arial"/>
                <w:bCs/>
                <w:sz w:val="20"/>
                <w:szCs w:val="20"/>
              </w:rPr>
              <w:t xml:space="preserve"> pripažįsta lygiaverčius sertifikatus, išduotus kitose valstybėse narėse įsteigtų nepriklausomų įstaigų.</w:t>
            </w:r>
          </w:p>
          <w:p w14:paraId="5ABBDC70" w14:textId="77777777" w:rsidR="001C75DF" w:rsidRPr="00A61E33" w:rsidRDefault="001C75DF" w:rsidP="00BE0AE0">
            <w:pPr>
              <w:jc w:val="both"/>
              <w:rPr>
                <w:rFonts w:ascii="Arial" w:eastAsia="Arial Unicode MS" w:hAnsi="Arial" w:cs="Arial"/>
                <w:bCs/>
                <w:sz w:val="20"/>
                <w:szCs w:val="20"/>
              </w:rPr>
            </w:pPr>
          </w:p>
          <w:p w14:paraId="73BEAB0C" w14:textId="77777777" w:rsidR="00BE0AE0" w:rsidRPr="00A61E33" w:rsidRDefault="00BE0AE0" w:rsidP="00BE0AE0">
            <w:pPr>
              <w:jc w:val="both"/>
              <w:rPr>
                <w:rFonts w:ascii="Arial" w:eastAsia="Arial Unicode MS" w:hAnsi="Arial" w:cs="Arial"/>
                <w:bCs/>
                <w:sz w:val="20"/>
                <w:szCs w:val="20"/>
              </w:rPr>
            </w:pPr>
            <w:r w:rsidRPr="00A61E33">
              <w:rPr>
                <w:rFonts w:ascii="Arial" w:eastAsia="Arial Unicode MS" w:hAnsi="Arial" w:cs="Arial"/>
                <w:bCs/>
                <w:sz w:val="20"/>
                <w:szCs w:val="20"/>
              </w:rPr>
              <w:t>Tiekėjas gali pateikti lygiaverčius įrodymus, jeigu tiekėjas dėl nuo jo nepriklausančių objektyvių priežasčių negali pateikti sertifikatų per nustatytą laiką.</w:t>
            </w:r>
          </w:p>
          <w:p w14:paraId="74B4EA6F" w14:textId="77777777" w:rsidR="00BE0AE0" w:rsidRPr="00030F6F" w:rsidRDefault="00BE0AE0" w:rsidP="00BE0AE0">
            <w:pPr>
              <w:jc w:val="both"/>
              <w:rPr>
                <w:rFonts w:ascii="Arial" w:eastAsia="Arial Unicode MS" w:hAnsi="Arial" w:cs="Arial"/>
                <w:bCs/>
                <w:sz w:val="20"/>
                <w:szCs w:val="20"/>
              </w:rPr>
            </w:pPr>
            <w:r w:rsidRPr="00A61E33">
              <w:rPr>
                <w:rFonts w:ascii="Arial" w:eastAsia="Arial Unicode MS" w:hAnsi="Arial" w:cs="Arial"/>
                <w:bCs/>
                <w:sz w:val="20"/>
                <w:szCs w:val="20"/>
              </w:rPr>
              <w:t>Sertifikatas turi galioti pasiūlymo pateikimo metu bei per visą sutarties vykdymo laikotarpį. Jeigu teikėjo turimas sertifikato galiojimas baigiasi anksčiau arba sutarties vykdymo laikotarpiu, teikėjas privalės pratęsti turimą sertifikatą (įsigyti naują) ir pateikti jį Perkančiajam subjektui. Perkančioji organizacija pasilieka teisę nutraukti/peržiūrėti sutartį su teikėju jeigu sertifikatas nebus pratęstas arba bus sustabdytas ar nutrauktas jo galiojimas</w:t>
            </w:r>
          </w:p>
          <w:p w14:paraId="493549F2" w14:textId="5B92A6EC" w:rsidR="00BE0AE0" w:rsidRPr="009D2385" w:rsidRDefault="00BE0AE0" w:rsidP="00BE0AE0">
            <w:pPr>
              <w:jc w:val="both"/>
              <w:rPr>
                <w:rFonts w:ascii="Arial" w:hAnsi="Arial" w:cs="Arial"/>
                <w:snapToGrid w:val="0"/>
                <w:sz w:val="20"/>
                <w:szCs w:val="20"/>
              </w:rPr>
            </w:pPr>
            <w:r w:rsidRPr="00A61E33">
              <w:rPr>
                <w:rFonts w:ascii="Arial" w:hAnsi="Arial" w:cs="Arial"/>
                <w:b/>
                <w:i/>
                <w:sz w:val="20"/>
                <w:szCs w:val="20"/>
              </w:rPr>
              <w:t>Pateikiamos skaitmeninės dokumentų kopijos</w:t>
            </w:r>
          </w:p>
        </w:tc>
      </w:tr>
      <w:tr w:rsidR="001C75DF" w:rsidRPr="005724DB" w14:paraId="6823E84E" w14:textId="77777777" w:rsidTr="00186852">
        <w:trPr>
          <w:trHeight w:val="305"/>
        </w:trPr>
        <w:tc>
          <w:tcPr>
            <w:tcW w:w="10627" w:type="dxa"/>
            <w:gridSpan w:val="3"/>
            <w:tcBorders>
              <w:right w:val="single" w:sz="4" w:space="0" w:color="auto"/>
            </w:tcBorders>
          </w:tcPr>
          <w:p w14:paraId="2C7D90AC" w14:textId="77777777" w:rsidR="001C75DF" w:rsidRPr="00030F6F" w:rsidRDefault="001C75DF" w:rsidP="00BE0AE0">
            <w:pPr>
              <w:tabs>
                <w:tab w:val="left" w:pos="851"/>
              </w:tabs>
              <w:jc w:val="both"/>
              <w:rPr>
                <w:rFonts w:ascii="Arial" w:hAnsi="Arial" w:cs="Arial"/>
                <w:bCs/>
                <w:sz w:val="20"/>
                <w:szCs w:val="20"/>
              </w:rPr>
            </w:pPr>
          </w:p>
        </w:tc>
      </w:tr>
    </w:tbl>
    <w:p w14:paraId="4B5D72D0" w14:textId="77777777" w:rsidR="005724DB" w:rsidRPr="005724DB" w:rsidRDefault="005724DB" w:rsidP="00C2486E">
      <w:pPr>
        <w:pStyle w:val="Point1"/>
        <w:tabs>
          <w:tab w:val="right" w:leader="underscore" w:pos="9639"/>
        </w:tabs>
        <w:spacing w:before="0" w:after="0"/>
        <w:ind w:left="0" w:firstLine="0"/>
        <w:rPr>
          <w:rFonts w:ascii="Arial" w:hAnsi="Arial" w:cs="Arial"/>
          <w:i/>
          <w:color w:val="000000" w:themeColor="text1"/>
          <w:sz w:val="20"/>
          <w:szCs w:val="20"/>
        </w:rPr>
      </w:pPr>
    </w:p>
    <w:p w14:paraId="2A0C4913" w14:textId="77777777" w:rsidR="005724DB" w:rsidRPr="00256049" w:rsidRDefault="005724DB" w:rsidP="005724DB">
      <w:pPr>
        <w:jc w:val="both"/>
        <w:rPr>
          <w:rFonts w:ascii="Arial" w:hAnsi="Arial" w:cs="Arial"/>
          <w:i/>
          <w:iCs/>
          <w:sz w:val="18"/>
          <w:szCs w:val="18"/>
        </w:rPr>
      </w:pPr>
      <w:r w:rsidRPr="00256049">
        <w:rPr>
          <w:rFonts w:ascii="Arial" w:hAnsi="Arial" w:cs="Arial"/>
          <w:i/>
          <w:iCs/>
          <w:sz w:val="18"/>
          <w:szCs w:val="18"/>
        </w:rPr>
        <w:t>Pastabos:</w:t>
      </w:r>
    </w:p>
    <w:p w14:paraId="345C2396" w14:textId="6EF0CC46" w:rsidR="005724DB" w:rsidRPr="001C75DF" w:rsidRDefault="005724DB" w:rsidP="005724DB">
      <w:pPr>
        <w:pStyle w:val="ListParagraph"/>
        <w:ind w:left="0"/>
        <w:jc w:val="both"/>
        <w:rPr>
          <w:rFonts w:ascii="Arial" w:hAnsi="Arial" w:cs="Arial"/>
          <w:sz w:val="20"/>
          <w:szCs w:val="20"/>
        </w:rPr>
      </w:pPr>
      <w:r w:rsidRPr="001C75DF">
        <w:rPr>
          <w:rFonts w:ascii="Arial" w:hAnsi="Arial" w:cs="Arial"/>
          <w:sz w:val="20"/>
          <w:szCs w:val="20"/>
        </w:rPr>
        <w:lastRenderedPageBreak/>
        <w:t>1)</w:t>
      </w:r>
      <w:r w:rsidR="001C75DF">
        <w:rPr>
          <w:rFonts w:ascii="Arial" w:hAnsi="Arial" w:cs="Arial"/>
          <w:sz w:val="20"/>
          <w:szCs w:val="20"/>
        </w:rPr>
        <w:t xml:space="preserve"> </w:t>
      </w:r>
      <w:r w:rsidRPr="001C75DF">
        <w:rPr>
          <w:rFonts w:ascii="Arial" w:hAnsi="Arial" w:cs="Arial"/>
          <w:sz w:val="20"/>
          <w:szCs w:val="20"/>
        </w:rPr>
        <w:t>jeigu Pasiūlymą teikia Ūkio subjektų grupė – reikalavimus turi atitikti visi Ūkio subjektų grupės nariai kartu (Ūkio subjektų grupės narių turima patirtis sumuojama), atsižvelgiant į jų prisiimamus įsipareigojimus;</w:t>
      </w:r>
    </w:p>
    <w:p w14:paraId="4DCE087C" w14:textId="26D97F42" w:rsidR="005724DB" w:rsidRPr="001C75DF" w:rsidRDefault="005724DB" w:rsidP="005724DB">
      <w:pPr>
        <w:pStyle w:val="ListParagraph"/>
        <w:ind w:left="0"/>
        <w:jc w:val="both"/>
        <w:rPr>
          <w:rFonts w:ascii="Arial" w:hAnsi="Arial" w:cs="Arial"/>
          <w:sz w:val="20"/>
          <w:szCs w:val="20"/>
        </w:rPr>
      </w:pPr>
      <w:r w:rsidRPr="001C75DF">
        <w:rPr>
          <w:rFonts w:ascii="Arial" w:hAnsi="Arial" w:cs="Arial"/>
          <w:sz w:val="20"/>
          <w:szCs w:val="20"/>
        </w:rPr>
        <w:t>2)</w:t>
      </w:r>
      <w:r w:rsidR="001C75DF">
        <w:rPr>
          <w:rFonts w:ascii="Arial" w:hAnsi="Arial" w:cs="Arial"/>
          <w:sz w:val="20"/>
          <w:szCs w:val="20"/>
        </w:rPr>
        <w:t xml:space="preserve"> </w:t>
      </w:r>
      <w:r w:rsidRPr="001C75DF">
        <w:rPr>
          <w:rFonts w:ascii="Arial" w:hAnsi="Arial" w:cs="Arial"/>
          <w:sz w:val="20"/>
          <w:szCs w:val="20"/>
        </w:rPr>
        <w:t>Tiekėjas gali remtis kitų Ūkio subjektų pajėgumais tik tuo atveju, jeigu tie subjektai patys vykdys tą Sutarties dalį, kuriai reikia jų turimų pajėgumų</w:t>
      </w:r>
      <w:r w:rsidR="00BE0AE0" w:rsidRPr="001C75DF">
        <w:rPr>
          <w:rFonts w:ascii="Arial" w:hAnsi="Arial" w:cs="Arial"/>
          <w:sz w:val="20"/>
          <w:szCs w:val="20"/>
        </w:rPr>
        <w:t>.</w:t>
      </w:r>
    </w:p>
    <w:p w14:paraId="374436CF" w14:textId="77777777" w:rsidR="001C75DF" w:rsidRPr="001C75DF" w:rsidRDefault="001C75DF" w:rsidP="001C75DF">
      <w:pPr>
        <w:jc w:val="both"/>
        <w:rPr>
          <w:rFonts w:ascii="Arial" w:hAnsi="Arial" w:cs="Arial"/>
          <w:sz w:val="20"/>
          <w:szCs w:val="20"/>
        </w:rPr>
      </w:pPr>
      <w:r w:rsidRPr="001C75DF">
        <w:rPr>
          <w:rFonts w:ascii="Arial" w:hAnsi="Arial" w:cs="Arial"/>
          <w:sz w:val="20"/>
          <w:szCs w:val="20"/>
        </w:rPr>
        <w:t xml:space="preserve">3) </w:t>
      </w:r>
      <w:r w:rsidRPr="001C75DF">
        <w:rPr>
          <w:rFonts w:ascii="Arial" w:hAnsi="Arial" w:cs="Arial"/>
          <w:sz w:val="20"/>
          <w:szCs w:val="20"/>
        </w:rPr>
        <w:t>subtiekėjai – tiekėjas turi paaiškinti, kaip subtiekėjai laikysis (kaip tiekėjas užtikrins, kad laikytųsi) reikalaujamų kokybės vadybos priemonių.</w:t>
      </w:r>
    </w:p>
    <w:p w14:paraId="10978227" w14:textId="4EF77432" w:rsidR="001C75DF" w:rsidRPr="001C75DF" w:rsidRDefault="001C75DF" w:rsidP="005724DB">
      <w:pPr>
        <w:pStyle w:val="ListParagraph"/>
        <w:ind w:left="0"/>
        <w:jc w:val="both"/>
        <w:rPr>
          <w:rFonts w:ascii="Arial" w:hAnsi="Arial" w:cs="Arial"/>
          <w:sz w:val="20"/>
          <w:szCs w:val="20"/>
        </w:rPr>
      </w:pPr>
    </w:p>
    <w:sectPr w:rsidR="001C75DF" w:rsidRPr="001C75DF" w:rsidSect="00EA0046">
      <w:headerReference w:type="default" r:id="rId10"/>
      <w:pgSz w:w="11906" w:h="16838"/>
      <w:pgMar w:top="851" w:right="567" w:bottom="1134"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DB766" w14:textId="77777777" w:rsidR="005969DF" w:rsidRDefault="005969DF" w:rsidP="00033358">
      <w:r>
        <w:separator/>
      </w:r>
    </w:p>
  </w:endnote>
  <w:endnote w:type="continuationSeparator" w:id="0">
    <w:p w14:paraId="6306EFAF" w14:textId="77777777" w:rsidR="005969DF" w:rsidRDefault="005969DF" w:rsidP="00033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814AC" w14:textId="77777777" w:rsidR="005969DF" w:rsidRDefault="005969DF" w:rsidP="00033358">
      <w:r>
        <w:separator/>
      </w:r>
    </w:p>
  </w:footnote>
  <w:footnote w:type="continuationSeparator" w:id="0">
    <w:p w14:paraId="0C3336FE" w14:textId="77777777" w:rsidR="005969DF" w:rsidRDefault="005969DF" w:rsidP="00033358">
      <w:r>
        <w:continuationSeparator/>
      </w:r>
    </w:p>
  </w:footnote>
  <w:footnote w:id="1">
    <w:p w14:paraId="69AE7C76" w14:textId="77777777" w:rsidR="005724DB" w:rsidRPr="00880DFE" w:rsidRDefault="005724DB" w:rsidP="005724DB">
      <w:pPr>
        <w:pStyle w:val="FootnoteText"/>
        <w:jc w:val="both"/>
        <w:rPr>
          <w:rFonts w:ascii="Arial" w:hAnsi="Arial" w:cs="Arial"/>
          <w:sz w:val="18"/>
          <w:szCs w:val="18"/>
        </w:rPr>
      </w:pPr>
      <w:r w:rsidRPr="00880DFE">
        <w:rPr>
          <w:rStyle w:val="FootnoteReference"/>
          <w:rFonts w:ascii="Arial" w:hAnsi="Arial" w:cs="Arial"/>
          <w:sz w:val="18"/>
          <w:szCs w:val="18"/>
        </w:rPr>
        <w:footnoteRef/>
      </w:r>
      <w:r w:rsidRPr="00880DFE">
        <w:rPr>
          <w:rFonts w:ascii="Arial" w:hAnsi="Arial" w:cs="Arial"/>
          <w:sz w:val="18"/>
          <w:szCs w:val="18"/>
        </w:rPr>
        <w:t xml:space="preserve"> </w:t>
      </w:r>
      <w:proofErr w:type="spellStart"/>
      <w:r w:rsidRPr="00880DFE">
        <w:rPr>
          <w:rFonts w:ascii="Arial" w:hAnsi="Arial" w:cs="Arial"/>
          <w:sz w:val="18"/>
          <w:szCs w:val="18"/>
        </w:rPr>
        <w:t>Tiekėjo</w:t>
      </w:r>
      <w:proofErr w:type="spellEnd"/>
      <w:r w:rsidRPr="00880DFE">
        <w:rPr>
          <w:rFonts w:ascii="Arial" w:hAnsi="Arial" w:cs="Arial"/>
          <w:sz w:val="18"/>
          <w:szCs w:val="18"/>
        </w:rPr>
        <w:t xml:space="preserve"> </w:t>
      </w:r>
      <w:proofErr w:type="spellStart"/>
      <w:r w:rsidRPr="00880DFE">
        <w:rPr>
          <w:rFonts w:ascii="Arial" w:hAnsi="Arial" w:cs="Arial"/>
          <w:sz w:val="18"/>
          <w:szCs w:val="18"/>
        </w:rPr>
        <w:t>kvalifikacija</w:t>
      </w:r>
      <w:proofErr w:type="spellEnd"/>
      <w:r w:rsidRPr="00880DFE">
        <w:rPr>
          <w:rFonts w:ascii="Arial" w:hAnsi="Arial" w:cs="Arial"/>
          <w:sz w:val="18"/>
          <w:szCs w:val="18"/>
        </w:rPr>
        <w:t xml:space="preserve"> ir </w:t>
      </w:r>
      <w:proofErr w:type="spellStart"/>
      <w:r w:rsidRPr="00880DFE">
        <w:rPr>
          <w:rFonts w:ascii="Arial" w:hAnsi="Arial" w:cs="Arial"/>
          <w:sz w:val="18"/>
          <w:szCs w:val="18"/>
        </w:rPr>
        <w:t>atitiktis</w:t>
      </w:r>
      <w:proofErr w:type="spellEnd"/>
      <w:r w:rsidRPr="00880DFE">
        <w:rPr>
          <w:rFonts w:ascii="Arial" w:hAnsi="Arial" w:cs="Arial"/>
          <w:sz w:val="18"/>
          <w:szCs w:val="18"/>
        </w:rPr>
        <w:t xml:space="preserve"> </w:t>
      </w:r>
      <w:proofErr w:type="spellStart"/>
      <w:r w:rsidRPr="00880DFE">
        <w:rPr>
          <w:rFonts w:ascii="Arial" w:hAnsi="Arial" w:cs="Arial"/>
          <w:sz w:val="18"/>
          <w:szCs w:val="18"/>
        </w:rPr>
        <w:t>kokybės</w:t>
      </w:r>
      <w:proofErr w:type="spellEnd"/>
      <w:r w:rsidRPr="00880DFE">
        <w:rPr>
          <w:rFonts w:ascii="Arial" w:hAnsi="Arial" w:cs="Arial"/>
          <w:sz w:val="18"/>
          <w:szCs w:val="18"/>
        </w:rPr>
        <w:t xml:space="preserve"> ir (</w:t>
      </w:r>
      <w:proofErr w:type="spellStart"/>
      <w:r w:rsidRPr="00880DFE">
        <w:rPr>
          <w:rFonts w:ascii="Arial" w:hAnsi="Arial" w:cs="Arial"/>
          <w:sz w:val="18"/>
          <w:szCs w:val="18"/>
        </w:rPr>
        <w:t>arba</w:t>
      </w:r>
      <w:proofErr w:type="spellEnd"/>
      <w:r w:rsidRPr="00880DFE">
        <w:rPr>
          <w:rFonts w:ascii="Arial" w:hAnsi="Arial" w:cs="Arial"/>
          <w:sz w:val="18"/>
          <w:szCs w:val="18"/>
        </w:rPr>
        <w:t xml:space="preserve">) </w:t>
      </w:r>
      <w:proofErr w:type="spellStart"/>
      <w:r w:rsidRPr="00880DFE">
        <w:rPr>
          <w:rFonts w:ascii="Arial" w:hAnsi="Arial" w:cs="Arial"/>
          <w:sz w:val="18"/>
          <w:szCs w:val="18"/>
        </w:rPr>
        <w:t>aplinkos</w:t>
      </w:r>
      <w:proofErr w:type="spellEnd"/>
      <w:r w:rsidRPr="00880DFE">
        <w:rPr>
          <w:rFonts w:ascii="Arial" w:hAnsi="Arial" w:cs="Arial"/>
          <w:sz w:val="18"/>
          <w:szCs w:val="18"/>
        </w:rPr>
        <w:t xml:space="preserve"> </w:t>
      </w:r>
      <w:proofErr w:type="spellStart"/>
      <w:r w:rsidRPr="00880DFE">
        <w:rPr>
          <w:rFonts w:ascii="Arial" w:hAnsi="Arial" w:cs="Arial"/>
          <w:sz w:val="18"/>
          <w:szCs w:val="18"/>
        </w:rPr>
        <w:t>apsaugos</w:t>
      </w:r>
      <w:proofErr w:type="spellEnd"/>
      <w:r w:rsidRPr="00880DFE">
        <w:rPr>
          <w:rFonts w:ascii="Arial" w:hAnsi="Arial" w:cs="Arial"/>
          <w:sz w:val="18"/>
          <w:szCs w:val="18"/>
        </w:rPr>
        <w:t xml:space="preserve"> </w:t>
      </w:r>
      <w:proofErr w:type="spellStart"/>
      <w:r w:rsidRPr="00880DFE">
        <w:rPr>
          <w:rFonts w:ascii="Arial" w:hAnsi="Arial" w:cs="Arial"/>
          <w:sz w:val="18"/>
          <w:szCs w:val="18"/>
        </w:rPr>
        <w:t>vadybos</w:t>
      </w:r>
      <w:proofErr w:type="spellEnd"/>
      <w:r w:rsidRPr="00880DFE">
        <w:rPr>
          <w:rFonts w:ascii="Arial" w:hAnsi="Arial" w:cs="Arial"/>
          <w:sz w:val="18"/>
          <w:szCs w:val="18"/>
        </w:rPr>
        <w:t xml:space="preserve"> </w:t>
      </w:r>
      <w:proofErr w:type="spellStart"/>
      <w:r w:rsidRPr="00880DFE">
        <w:rPr>
          <w:rFonts w:ascii="Arial" w:hAnsi="Arial" w:cs="Arial"/>
          <w:sz w:val="18"/>
          <w:szCs w:val="18"/>
        </w:rPr>
        <w:t>sistemos</w:t>
      </w:r>
      <w:proofErr w:type="spellEnd"/>
      <w:r w:rsidRPr="00880DFE">
        <w:rPr>
          <w:rFonts w:ascii="Arial" w:hAnsi="Arial" w:cs="Arial"/>
          <w:sz w:val="18"/>
          <w:szCs w:val="18"/>
        </w:rPr>
        <w:t xml:space="preserve"> </w:t>
      </w:r>
      <w:proofErr w:type="spellStart"/>
      <w:r w:rsidRPr="00880DFE">
        <w:rPr>
          <w:rFonts w:ascii="Arial" w:hAnsi="Arial" w:cs="Arial"/>
          <w:sz w:val="18"/>
          <w:szCs w:val="18"/>
        </w:rPr>
        <w:t>standartams</w:t>
      </w:r>
      <w:proofErr w:type="spellEnd"/>
      <w:r w:rsidRPr="00880DFE">
        <w:rPr>
          <w:rFonts w:ascii="Arial" w:hAnsi="Arial" w:cs="Arial"/>
          <w:sz w:val="18"/>
          <w:szCs w:val="18"/>
        </w:rPr>
        <w:t xml:space="preserve"> </w:t>
      </w:r>
      <w:proofErr w:type="spellStart"/>
      <w:r w:rsidRPr="00880DFE">
        <w:rPr>
          <w:rFonts w:ascii="Arial" w:hAnsi="Arial" w:cs="Arial"/>
          <w:sz w:val="18"/>
          <w:szCs w:val="18"/>
        </w:rPr>
        <w:t>turi</w:t>
      </w:r>
      <w:proofErr w:type="spellEnd"/>
      <w:r w:rsidRPr="00880DFE">
        <w:rPr>
          <w:rFonts w:ascii="Arial" w:hAnsi="Arial" w:cs="Arial"/>
          <w:sz w:val="18"/>
          <w:szCs w:val="18"/>
        </w:rPr>
        <w:t xml:space="preserve"> </w:t>
      </w:r>
      <w:proofErr w:type="spellStart"/>
      <w:r w:rsidRPr="00880DFE">
        <w:rPr>
          <w:rFonts w:ascii="Arial" w:hAnsi="Arial" w:cs="Arial"/>
          <w:sz w:val="18"/>
          <w:szCs w:val="18"/>
        </w:rPr>
        <w:t>būti</w:t>
      </w:r>
      <w:proofErr w:type="spellEnd"/>
      <w:r w:rsidRPr="00880DFE">
        <w:rPr>
          <w:rFonts w:ascii="Arial" w:hAnsi="Arial" w:cs="Arial"/>
          <w:sz w:val="18"/>
          <w:szCs w:val="18"/>
        </w:rPr>
        <w:t xml:space="preserve"> </w:t>
      </w:r>
      <w:proofErr w:type="spellStart"/>
      <w:r w:rsidRPr="00880DFE">
        <w:rPr>
          <w:rFonts w:ascii="Arial" w:hAnsi="Arial" w:cs="Arial"/>
          <w:sz w:val="18"/>
          <w:szCs w:val="18"/>
        </w:rPr>
        <w:t>įgyta</w:t>
      </w:r>
      <w:proofErr w:type="spellEnd"/>
      <w:r w:rsidRPr="00880DFE">
        <w:rPr>
          <w:rFonts w:ascii="Arial" w:hAnsi="Arial" w:cs="Arial"/>
          <w:sz w:val="18"/>
          <w:szCs w:val="18"/>
        </w:rPr>
        <w:t xml:space="preserve"> </w:t>
      </w:r>
      <w:proofErr w:type="spellStart"/>
      <w:r w:rsidRPr="00880DFE">
        <w:rPr>
          <w:rFonts w:ascii="Arial" w:hAnsi="Arial" w:cs="Arial"/>
          <w:sz w:val="18"/>
          <w:szCs w:val="18"/>
        </w:rPr>
        <w:t>iki</w:t>
      </w:r>
      <w:proofErr w:type="spellEnd"/>
      <w:r w:rsidRPr="00880DFE">
        <w:rPr>
          <w:rFonts w:ascii="Arial" w:hAnsi="Arial" w:cs="Arial"/>
          <w:sz w:val="18"/>
          <w:szCs w:val="18"/>
        </w:rPr>
        <w:t xml:space="preserve"> </w:t>
      </w:r>
      <w:proofErr w:type="spellStart"/>
      <w:r>
        <w:rPr>
          <w:rFonts w:ascii="Arial" w:hAnsi="Arial" w:cs="Arial"/>
          <w:sz w:val="18"/>
          <w:szCs w:val="18"/>
        </w:rPr>
        <w:t>pirminių</w:t>
      </w:r>
      <w:proofErr w:type="spellEnd"/>
      <w:r>
        <w:rPr>
          <w:rFonts w:ascii="Arial" w:hAnsi="Arial" w:cs="Arial"/>
          <w:sz w:val="18"/>
          <w:szCs w:val="18"/>
        </w:rPr>
        <w:t xml:space="preserve"> </w:t>
      </w:r>
      <w:proofErr w:type="spellStart"/>
      <w:r w:rsidRPr="00880DFE">
        <w:rPr>
          <w:rFonts w:ascii="Arial" w:hAnsi="Arial" w:cs="Arial"/>
          <w:sz w:val="18"/>
          <w:szCs w:val="18"/>
        </w:rPr>
        <w:t>pasiūlymų</w:t>
      </w:r>
      <w:proofErr w:type="spellEnd"/>
      <w:r w:rsidRPr="00880DFE">
        <w:rPr>
          <w:rFonts w:ascii="Arial" w:hAnsi="Arial" w:cs="Arial"/>
          <w:sz w:val="18"/>
          <w:szCs w:val="18"/>
        </w:rPr>
        <w:t xml:space="preserve"> </w:t>
      </w:r>
      <w:proofErr w:type="spellStart"/>
      <w:r w:rsidRPr="00880DFE">
        <w:rPr>
          <w:rFonts w:ascii="Arial" w:hAnsi="Arial" w:cs="Arial"/>
          <w:sz w:val="18"/>
          <w:szCs w:val="18"/>
        </w:rPr>
        <w:t>pateikimo</w:t>
      </w:r>
      <w:proofErr w:type="spellEnd"/>
      <w:r w:rsidRPr="00880DFE">
        <w:rPr>
          <w:rFonts w:ascii="Arial" w:hAnsi="Arial" w:cs="Arial"/>
          <w:sz w:val="18"/>
          <w:szCs w:val="18"/>
        </w:rPr>
        <w:t xml:space="preserve"> </w:t>
      </w:r>
      <w:proofErr w:type="spellStart"/>
      <w:r w:rsidRPr="00880DFE">
        <w:rPr>
          <w:rFonts w:ascii="Arial" w:hAnsi="Arial" w:cs="Arial"/>
          <w:sz w:val="18"/>
          <w:szCs w:val="18"/>
        </w:rPr>
        <w:t>termino</w:t>
      </w:r>
      <w:proofErr w:type="spellEnd"/>
      <w:r w:rsidRPr="00880DFE">
        <w:rPr>
          <w:rFonts w:ascii="Arial" w:hAnsi="Arial" w:cs="Arial"/>
          <w:sz w:val="18"/>
          <w:szCs w:val="18"/>
        </w:rPr>
        <w:t xml:space="preserve"> </w:t>
      </w:r>
      <w:proofErr w:type="spellStart"/>
      <w:r w:rsidRPr="00880DFE">
        <w:rPr>
          <w:rFonts w:ascii="Arial" w:hAnsi="Arial" w:cs="Arial"/>
          <w:sz w:val="18"/>
          <w:szCs w:val="18"/>
        </w:rPr>
        <w:t>pabaigos</w:t>
      </w:r>
      <w:proofErr w:type="spellEnd"/>
      <w:r w:rsidRPr="00880DFE">
        <w:rPr>
          <w:rFonts w:ascii="Arial" w:hAnsi="Arial" w:cs="Arial"/>
          <w:sz w:val="18"/>
          <w:szCs w:val="18"/>
        </w:rPr>
        <w:t xml:space="preserve"> ir tai </w:t>
      </w:r>
      <w:proofErr w:type="spellStart"/>
      <w:r w:rsidRPr="00880DFE">
        <w:rPr>
          <w:rFonts w:ascii="Arial" w:hAnsi="Arial" w:cs="Arial"/>
          <w:sz w:val="18"/>
          <w:szCs w:val="18"/>
        </w:rPr>
        <w:t>turi</w:t>
      </w:r>
      <w:proofErr w:type="spellEnd"/>
      <w:r w:rsidRPr="00880DFE">
        <w:rPr>
          <w:rFonts w:ascii="Arial" w:hAnsi="Arial" w:cs="Arial"/>
          <w:sz w:val="18"/>
          <w:szCs w:val="18"/>
        </w:rPr>
        <w:t xml:space="preserve"> </w:t>
      </w:r>
      <w:proofErr w:type="spellStart"/>
      <w:r w:rsidRPr="00880DFE">
        <w:rPr>
          <w:rFonts w:ascii="Arial" w:hAnsi="Arial" w:cs="Arial"/>
          <w:sz w:val="18"/>
          <w:szCs w:val="18"/>
        </w:rPr>
        <w:t>būti</w:t>
      </w:r>
      <w:proofErr w:type="spellEnd"/>
      <w:r w:rsidRPr="00880DFE">
        <w:rPr>
          <w:rFonts w:ascii="Arial" w:hAnsi="Arial" w:cs="Arial"/>
          <w:sz w:val="18"/>
          <w:szCs w:val="18"/>
        </w:rPr>
        <w:t xml:space="preserve"> </w:t>
      </w:r>
      <w:proofErr w:type="spellStart"/>
      <w:r w:rsidRPr="00880DFE">
        <w:rPr>
          <w:rFonts w:ascii="Arial" w:hAnsi="Arial" w:cs="Arial"/>
          <w:sz w:val="18"/>
          <w:szCs w:val="18"/>
        </w:rPr>
        <w:t>užfiksuota</w:t>
      </w:r>
      <w:proofErr w:type="spellEnd"/>
      <w:r w:rsidRPr="00880DFE">
        <w:rPr>
          <w:rFonts w:ascii="Arial" w:hAnsi="Arial" w:cs="Arial"/>
          <w:sz w:val="18"/>
          <w:szCs w:val="18"/>
        </w:rPr>
        <w:t xml:space="preserve"> </w:t>
      </w:r>
      <w:proofErr w:type="spellStart"/>
      <w:r w:rsidRPr="00880DFE">
        <w:rPr>
          <w:rFonts w:ascii="Arial" w:hAnsi="Arial" w:cs="Arial"/>
          <w:sz w:val="18"/>
          <w:szCs w:val="18"/>
        </w:rPr>
        <w:t>pačiame</w:t>
      </w:r>
      <w:proofErr w:type="spellEnd"/>
      <w:r w:rsidRPr="00880DFE">
        <w:rPr>
          <w:rFonts w:ascii="Arial" w:hAnsi="Arial" w:cs="Arial"/>
          <w:sz w:val="18"/>
          <w:szCs w:val="18"/>
        </w:rPr>
        <w:t xml:space="preserve"> </w:t>
      </w:r>
      <w:proofErr w:type="spellStart"/>
      <w:r w:rsidRPr="00880DFE">
        <w:rPr>
          <w:rFonts w:ascii="Arial" w:hAnsi="Arial" w:cs="Arial"/>
          <w:sz w:val="18"/>
          <w:szCs w:val="18"/>
        </w:rPr>
        <w:t>dokumente</w:t>
      </w:r>
      <w:proofErr w:type="spellEnd"/>
      <w:r w:rsidRPr="00880DFE">
        <w:rPr>
          <w:rFonts w:ascii="Arial" w:hAnsi="Arial" w:cs="Arial"/>
          <w:sz w:val="18"/>
          <w:szCs w:val="18"/>
        </w:rPr>
        <w:t xml:space="preserve">. </w:t>
      </w:r>
      <w:proofErr w:type="spellStart"/>
      <w:r w:rsidRPr="00880DFE">
        <w:rPr>
          <w:rFonts w:ascii="Arial" w:hAnsi="Arial" w:cs="Arial"/>
          <w:sz w:val="18"/>
          <w:szCs w:val="18"/>
        </w:rPr>
        <w:t>Jeigu</w:t>
      </w:r>
      <w:proofErr w:type="spellEnd"/>
      <w:r w:rsidRPr="00880DFE">
        <w:rPr>
          <w:rFonts w:ascii="Arial" w:hAnsi="Arial" w:cs="Arial"/>
          <w:sz w:val="18"/>
          <w:szCs w:val="18"/>
        </w:rPr>
        <w:t xml:space="preserve"> </w:t>
      </w:r>
      <w:proofErr w:type="spellStart"/>
      <w:r w:rsidRPr="00880DFE">
        <w:rPr>
          <w:rFonts w:ascii="Arial" w:hAnsi="Arial" w:cs="Arial"/>
          <w:sz w:val="18"/>
          <w:szCs w:val="18"/>
        </w:rPr>
        <w:t>dokumentai</w:t>
      </w:r>
      <w:proofErr w:type="spellEnd"/>
      <w:r w:rsidRPr="00880DFE">
        <w:rPr>
          <w:rFonts w:ascii="Arial" w:hAnsi="Arial" w:cs="Arial"/>
          <w:sz w:val="18"/>
          <w:szCs w:val="18"/>
        </w:rPr>
        <w:t xml:space="preserve"> </w:t>
      </w:r>
      <w:proofErr w:type="spellStart"/>
      <w:r w:rsidRPr="00880DFE">
        <w:rPr>
          <w:rFonts w:ascii="Arial" w:hAnsi="Arial" w:cs="Arial"/>
          <w:sz w:val="18"/>
          <w:szCs w:val="18"/>
        </w:rPr>
        <w:t>yra</w:t>
      </w:r>
      <w:proofErr w:type="spellEnd"/>
      <w:r w:rsidRPr="00880DFE">
        <w:rPr>
          <w:rFonts w:ascii="Arial" w:hAnsi="Arial" w:cs="Arial"/>
          <w:sz w:val="18"/>
          <w:szCs w:val="18"/>
        </w:rPr>
        <w:t xml:space="preserve"> </w:t>
      </w:r>
      <w:proofErr w:type="spellStart"/>
      <w:r w:rsidRPr="00880DFE">
        <w:rPr>
          <w:rFonts w:ascii="Arial" w:hAnsi="Arial" w:cs="Arial"/>
          <w:sz w:val="18"/>
          <w:szCs w:val="18"/>
        </w:rPr>
        <w:t>išduoti</w:t>
      </w:r>
      <w:proofErr w:type="spellEnd"/>
      <w:r w:rsidRPr="00880DFE">
        <w:rPr>
          <w:rFonts w:ascii="Arial" w:hAnsi="Arial" w:cs="Arial"/>
          <w:sz w:val="18"/>
          <w:szCs w:val="18"/>
        </w:rPr>
        <w:t xml:space="preserve"> po </w:t>
      </w:r>
      <w:proofErr w:type="spellStart"/>
      <w:r>
        <w:rPr>
          <w:rFonts w:ascii="Arial" w:hAnsi="Arial" w:cs="Arial"/>
          <w:sz w:val="18"/>
          <w:szCs w:val="18"/>
        </w:rPr>
        <w:t>pirminių</w:t>
      </w:r>
      <w:proofErr w:type="spellEnd"/>
      <w:r>
        <w:rPr>
          <w:rFonts w:ascii="Arial" w:hAnsi="Arial" w:cs="Arial"/>
          <w:sz w:val="18"/>
          <w:szCs w:val="18"/>
        </w:rPr>
        <w:t xml:space="preserve"> </w:t>
      </w:r>
      <w:proofErr w:type="spellStart"/>
      <w:r w:rsidRPr="00880DFE">
        <w:rPr>
          <w:rFonts w:ascii="Arial" w:hAnsi="Arial" w:cs="Arial"/>
          <w:sz w:val="18"/>
          <w:szCs w:val="18"/>
        </w:rPr>
        <w:t>pasiūlymų</w:t>
      </w:r>
      <w:proofErr w:type="spellEnd"/>
      <w:r w:rsidRPr="00880DFE">
        <w:rPr>
          <w:rFonts w:ascii="Arial" w:hAnsi="Arial" w:cs="Arial"/>
          <w:sz w:val="18"/>
          <w:szCs w:val="18"/>
        </w:rPr>
        <w:t xml:space="preserve"> </w:t>
      </w:r>
      <w:proofErr w:type="spellStart"/>
      <w:r w:rsidRPr="00880DFE">
        <w:rPr>
          <w:rFonts w:ascii="Arial" w:hAnsi="Arial" w:cs="Arial"/>
          <w:sz w:val="18"/>
          <w:szCs w:val="18"/>
        </w:rPr>
        <w:t>pateikimo</w:t>
      </w:r>
      <w:proofErr w:type="spellEnd"/>
      <w:r w:rsidRPr="00880DFE">
        <w:rPr>
          <w:rFonts w:ascii="Arial" w:hAnsi="Arial" w:cs="Arial"/>
          <w:sz w:val="18"/>
          <w:szCs w:val="18"/>
        </w:rPr>
        <w:t xml:space="preserve"> </w:t>
      </w:r>
      <w:proofErr w:type="spellStart"/>
      <w:r w:rsidRPr="00880DFE">
        <w:rPr>
          <w:rFonts w:ascii="Arial" w:hAnsi="Arial" w:cs="Arial"/>
          <w:sz w:val="18"/>
          <w:szCs w:val="18"/>
        </w:rPr>
        <w:t>termino</w:t>
      </w:r>
      <w:proofErr w:type="spellEnd"/>
      <w:r w:rsidRPr="00880DFE">
        <w:rPr>
          <w:rFonts w:ascii="Arial" w:hAnsi="Arial" w:cs="Arial"/>
          <w:sz w:val="18"/>
          <w:szCs w:val="18"/>
        </w:rPr>
        <w:t xml:space="preserve"> </w:t>
      </w:r>
      <w:proofErr w:type="spellStart"/>
      <w:r w:rsidRPr="00880DFE">
        <w:rPr>
          <w:rFonts w:ascii="Arial" w:hAnsi="Arial" w:cs="Arial"/>
          <w:sz w:val="18"/>
          <w:szCs w:val="18"/>
        </w:rPr>
        <w:t>pabaigos</w:t>
      </w:r>
      <w:proofErr w:type="spellEnd"/>
      <w:r w:rsidRPr="00880DFE">
        <w:rPr>
          <w:rFonts w:ascii="Arial" w:hAnsi="Arial" w:cs="Arial"/>
          <w:sz w:val="18"/>
          <w:szCs w:val="18"/>
        </w:rPr>
        <w:t xml:space="preserve">, </w:t>
      </w:r>
      <w:proofErr w:type="spellStart"/>
      <w:r w:rsidRPr="00880DFE">
        <w:rPr>
          <w:rFonts w:ascii="Arial" w:hAnsi="Arial" w:cs="Arial"/>
          <w:sz w:val="18"/>
          <w:szCs w:val="18"/>
        </w:rPr>
        <w:t>juose</w:t>
      </w:r>
      <w:proofErr w:type="spellEnd"/>
      <w:r w:rsidRPr="00880DFE">
        <w:rPr>
          <w:rFonts w:ascii="Arial" w:hAnsi="Arial" w:cs="Arial"/>
          <w:sz w:val="18"/>
          <w:szCs w:val="18"/>
        </w:rPr>
        <w:t xml:space="preserve"> </w:t>
      </w:r>
      <w:proofErr w:type="spellStart"/>
      <w:r w:rsidRPr="00880DFE">
        <w:rPr>
          <w:rFonts w:ascii="Arial" w:hAnsi="Arial" w:cs="Arial"/>
          <w:sz w:val="18"/>
          <w:szCs w:val="18"/>
        </w:rPr>
        <w:t>nurodoma</w:t>
      </w:r>
      <w:proofErr w:type="spellEnd"/>
      <w:r w:rsidRPr="00880DFE">
        <w:rPr>
          <w:rFonts w:ascii="Arial" w:hAnsi="Arial" w:cs="Arial"/>
          <w:sz w:val="18"/>
          <w:szCs w:val="18"/>
        </w:rPr>
        <w:t xml:space="preserve"> </w:t>
      </w:r>
      <w:proofErr w:type="spellStart"/>
      <w:r w:rsidRPr="00880DFE">
        <w:rPr>
          <w:rFonts w:ascii="Arial" w:hAnsi="Arial" w:cs="Arial"/>
          <w:sz w:val="18"/>
          <w:szCs w:val="18"/>
        </w:rPr>
        <w:t>informacija</w:t>
      </w:r>
      <w:proofErr w:type="spellEnd"/>
      <w:r w:rsidRPr="00880DFE">
        <w:rPr>
          <w:rFonts w:ascii="Arial" w:hAnsi="Arial" w:cs="Arial"/>
          <w:sz w:val="18"/>
          <w:szCs w:val="18"/>
        </w:rPr>
        <w:t xml:space="preserve"> </w:t>
      </w:r>
      <w:proofErr w:type="spellStart"/>
      <w:r w:rsidRPr="00880DFE">
        <w:rPr>
          <w:rFonts w:ascii="Arial" w:hAnsi="Arial" w:cs="Arial"/>
          <w:sz w:val="18"/>
          <w:szCs w:val="18"/>
        </w:rPr>
        <w:t>turi</w:t>
      </w:r>
      <w:proofErr w:type="spellEnd"/>
      <w:r w:rsidRPr="00880DFE">
        <w:rPr>
          <w:rFonts w:ascii="Arial" w:hAnsi="Arial" w:cs="Arial"/>
          <w:sz w:val="18"/>
          <w:szCs w:val="18"/>
        </w:rPr>
        <w:t xml:space="preserve"> </w:t>
      </w:r>
      <w:proofErr w:type="spellStart"/>
      <w:r w:rsidRPr="00880DFE">
        <w:rPr>
          <w:rFonts w:ascii="Arial" w:hAnsi="Arial" w:cs="Arial"/>
          <w:sz w:val="18"/>
          <w:szCs w:val="18"/>
        </w:rPr>
        <w:t>būti</w:t>
      </w:r>
      <w:proofErr w:type="spellEnd"/>
      <w:r w:rsidRPr="00880DFE">
        <w:rPr>
          <w:rFonts w:ascii="Arial" w:hAnsi="Arial" w:cs="Arial"/>
          <w:sz w:val="18"/>
          <w:szCs w:val="18"/>
        </w:rPr>
        <w:t xml:space="preserve"> </w:t>
      </w:r>
      <w:proofErr w:type="spellStart"/>
      <w:r w:rsidRPr="00880DFE">
        <w:rPr>
          <w:rFonts w:ascii="Arial" w:hAnsi="Arial" w:cs="Arial"/>
          <w:sz w:val="18"/>
          <w:szCs w:val="18"/>
        </w:rPr>
        <w:t>aktuali</w:t>
      </w:r>
      <w:proofErr w:type="spellEnd"/>
      <w:r w:rsidRPr="00880DFE">
        <w:rPr>
          <w:rFonts w:ascii="Arial" w:hAnsi="Arial" w:cs="Arial"/>
          <w:sz w:val="18"/>
          <w:szCs w:val="18"/>
        </w:rPr>
        <w:t xml:space="preserve"> </w:t>
      </w:r>
      <w:proofErr w:type="spellStart"/>
      <w:r w:rsidRPr="00880DFE">
        <w:rPr>
          <w:rFonts w:ascii="Arial" w:hAnsi="Arial" w:cs="Arial"/>
          <w:sz w:val="18"/>
          <w:szCs w:val="18"/>
        </w:rPr>
        <w:t>iki</w:t>
      </w:r>
      <w:proofErr w:type="spellEnd"/>
      <w:r w:rsidRPr="00880DFE">
        <w:rPr>
          <w:rFonts w:ascii="Arial" w:hAnsi="Arial" w:cs="Arial"/>
          <w:sz w:val="18"/>
          <w:szCs w:val="18"/>
        </w:rPr>
        <w:t xml:space="preserve"> </w:t>
      </w:r>
      <w:proofErr w:type="spellStart"/>
      <w:r w:rsidRPr="00880DFE">
        <w:rPr>
          <w:rFonts w:ascii="Arial" w:hAnsi="Arial" w:cs="Arial"/>
          <w:sz w:val="18"/>
          <w:szCs w:val="18"/>
        </w:rPr>
        <w:t>šio</w:t>
      </w:r>
      <w:proofErr w:type="spellEnd"/>
      <w:r w:rsidRPr="00880DFE">
        <w:rPr>
          <w:rFonts w:ascii="Arial" w:hAnsi="Arial" w:cs="Arial"/>
          <w:sz w:val="18"/>
          <w:szCs w:val="18"/>
        </w:rPr>
        <w:t xml:space="preserve"> </w:t>
      </w:r>
      <w:proofErr w:type="spellStart"/>
      <w:r w:rsidRPr="00880DFE">
        <w:rPr>
          <w:rFonts w:ascii="Arial" w:hAnsi="Arial" w:cs="Arial"/>
          <w:sz w:val="18"/>
          <w:szCs w:val="18"/>
        </w:rPr>
        <w:t>termino</w:t>
      </w:r>
      <w:proofErr w:type="spellEnd"/>
      <w:r w:rsidRPr="00880DFE">
        <w:rPr>
          <w:rFonts w:ascii="Arial" w:hAnsi="Arial" w:cs="Arial"/>
          <w:sz w:val="18"/>
          <w:szCs w:val="18"/>
        </w:rPr>
        <w:t xml:space="preserve"> </w:t>
      </w:r>
      <w:proofErr w:type="spellStart"/>
      <w:r w:rsidRPr="00880DFE">
        <w:rPr>
          <w:rFonts w:ascii="Arial" w:hAnsi="Arial" w:cs="Arial"/>
          <w:sz w:val="18"/>
          <w:szCs w:val="18"/>
        </w:rPr>
        <w:t>pabaigos</w:t>
      </w:r>
      <w:proofErr w:type="spellEnd"/>
      <w:r w:rsidRPr="00880DFE">
        <w:rPr>
          <w:rFonts w:ascii="Arial" w:hAnsi="Arial" w:cs="Arial"/>
          <w:sz w:val="18"/>
          <w:szCs w:val="18"/>
        </w:rPr>
        <w:t>.</w:t>
      </w:r>
      <w:r w:rsidRPr="005B72DC">
        <w:rPr>
          <w:rFonts w:ascii="Arial" w:hAnsi="Arial" w:cs="Arial"/>
          <w:color w:val="EE0000"/>
          <w:sz w:val="18"/>
          <w:szCs w:val="18"/>
        </w:rPr>
        <w:t xml:space="preserve"> </w:t>
      </w:r>
      <w:proofErr w:type="spellStart"/>
      <w:r w:rsidRPr="005B72DC">
        <w:rPr>
          <w:rFonts w:ascii="Arial" w:hAnsi="Arial" w:cs="Arial"/>
          <w:color w:val="EE0000"/>
          <w:sz w:val="18"/>
          <w:szCs w:val="18"/>
        </w:rPr>
        <w:t>Įrodančių</w:t>
      </w:r>
      <w:proofErr w:type="spellEnd"/>
      <w:r w:rsidRPr="005B72DC">
        <w:rPr>
          <w:rFonts w:ascii="Arial" w:hAnsi="Arial" w:cs="Arial"/>
          <w:color w:val="EE0000"/>
          <w:sz w:val="18"/>
          <w:szCs w:val="18"/>
        </w:rPr>
        <w:t xml:space="preserve"> </w:t>
      </w:r>
      <w:proofErr w:type="spellStart"/>
      <w:r w:rsidRPr="005B72DC">
        <w:rPr>
          <w:rFonts w:ascii="Arial" w:hAnsi="Arial" w:cs="Arial"/>
          <w:color w:val="EE0000"/>
          <w:sz w:val="18"/>
          <w:szCs w:val="18"/>
        </w:rPr>
        <w:t>dokumentų</w:t>
      </w:r>
      <w:proofErr w:type="spellEnd"/>
      <w:r w:rsidRPr="005B72DC">
        <w:rPr>
          <w:rFonts w:ascii="Arial" w:hAnsi="Arial" w:cs="Arial"/>
          <w:color w:val="EE0000"/>
          <w:sz w:val="18"/>
          <w:szCs w:val="18"/>
        </w:rPr>
        <w:t xml:space="preserve"> bus </w:t>
      </w:r>
      <w:proofErr w:type="spellStart"/>
      <w:r w:rsidRPr="005B72DC">
        <w:rPr>
          <w:rFonts w:ascii="Arial" w:hAnsi="Arial" w:cs="Arial"/>
          <w:color w:val="EE0000"/>
          <w:sz w:val="18"/>
          <w:szCs w:val="18"/>
        </w:rPr>
        <w:t>prašoma</w:t>
      </w:r>
      <w:proofErr w:type="spellEnd"/>
      <w:r w:rsidRPr="005B72DC">
        <w:rPr>
          <w:rFonts w:ascii="Arial" w:hAnsi="Arial" w:cs="Arial"/>
          <w:color w:val="EE0000"/>
          <w:sz w:val="18"/>
          <w:szCs w:val="18"/>
        </w:rPr>
        <w:t xml:space="preserve"> </w:t>
      </w:r>
      <w:proofErr w:type="spellStart"/>
      <w:r w:rsidRPr="005B72DC">
        <w:rPr>
          <w:rFonts w:ascii="Arial" w:hAnsi="Arial" w:cs="Arial"/>
          <w:color w:val="EE0000"/>
          <w:sz w:val="18"/>
          <w:szCs w:val="18"/>
        </w:rPr>
        <w:t>pateikti</w:t>
      </w:r>
      <w:proofErr w:type="spellEnd"/>
      <w:r w:rsidRPr="005B72DC">
        <w:rPr>
          <w:rFonts w:ascii="Arial" w:hAnsi="Arial" w:cs="Arial"/>
          <w:color w:val="EE0000"/>
          <w:sz w:val="18"/>
          <w:szCs w:val="18"/>
        </w:rPr>
        <w:t xml:space="preserve"> </w:t>
      </w:r>
      <w:proofErr w:type="spellStart"/>
      <w:r w:rsidRPr="005B72DC">
        <w:rPr>
          <w:rFonts w:ascii="Arial" w:hAnsi="Arial" w:cs="Arial"/>
          <w:color w:val="EE0000"/>
          <w:sz w:val="18"/>
          <w:szCs w:val="18"/>
        </w:rPr>
        <w:t>galimo</w:t>
      </w:r>
      <w:proofErr w:type="spellEnd"/>
      <w:r w:rsidRPr="005B72DC">
        <w:rPr>
          <w:rFonts w:ascii="Arial" w:hAnsi="Arial" w:cs="Arial"/>
          <w:color w:val="EE0000"/>
          <w:sz w:val="18"/>
          <w:szCs w:val="18"/>
        </w:rPr>
        <w:t xml:space="preserve"> </w:t>
      </w:r>
      <w:proofErr w:type="spellStart"/>
      <w:r w:rsidRPr="005B72DC">
        <w:rPr>
          <w:rFonts w:ascii="Arial" w:hAnsi="Arial" w:cs="Arial"/>
          <w:color w:val="EE0000"/>
          <w:sz w:val="18"/>
          <w:szCs w:val="18"/>
        </w:rPr>
        <w:t>Pirkimo</w:t>
      </w:r>
      <w:proofErr w:type="spellEnd"/>
      <w:r w:rsidRPr="005B72DC">
        <w:rPr>
          <w:rFonts w:ascii="Arial" w:hAnsi="Arial" w:cs="Arial"/>
          <w:color w:val="EE0000"/>
          <w:sz w:val="18"/>
          <w:szCs w:val="18"/>
        </w:rPr>
        <w:t xml:space="preserve"> </w:t>
      </w:r>
      <w:proofErr w:type="spellStart"/>
      <w:r w:rsidRPr="005B72DC">
        <w:rPr>
          <w:rFonts w:ascii="Arial" w:hAnsi="Arial" w:cs="Arial"/>
          <w:color w:val="EE0000"/>
          <w:sz w:val="18"/>
          <w:szCs w:val="18"/>
        </w:rPr>
        <w:t>laimėtojo</w:t>
      </w:r>
      <w:proofErr w:type="spellEnd"/>
      <w:r w:rsidRPr="005B72DC">
        <w:rPr>
          <w:rFonts w:ascii="Arial" w:hAnsi="Arial" w:cs="Arial"/>
          <w:color w:val="EE0000"/>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FF234" w14:textId="766F1DD8" w:rsidR="0095657A" w:rsidRPr="005724DB" w:rsidRDefault="0095657A" w:rsidP="0095657A">
    <w:pPr>
      <w:pStyle w:val="Header"/>
      <w:jc w:val="right"/>
      <w:rPr>
        <w:rFonts w:ascii="Arial" w:hAnsi="Arial" w:cs="Arial"/>
        <w:sz w:val="20"/>
        <w:szCs w:val="20"/>
      </w:rPr>
    </w:pPr>
    <w:r w:rsidRPr="005724DB">
      <w:rPr>
        <w:rFonts w:ascii="Arial" w:hAnsi="Arial" w:cs="Arial"/>
        <w:sz w:val="20"/>
        <w:szCs w:val="20"/>
      </w:rPr>
      <w:t>Sąlygų SD 7 priedas</w:t>
    </w:r>
  </w:p>
  <w:p w14:paraId="1867E8C5" w14:textId="77777777" w:rsidR="0095657A" w:rsidRPr="005724DB" w:rsidRDefault="0095657A">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C5252AF"/>
    <w:multiLevelType w:val="hybridMultilevel"/>
    <w:tmpl w:val="B3C06C2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447822060">
    <w:abstractNumId w:val="0"/>
  </w:num>
  <w:num w:numId="2" w16cid:durableId="1268076300">
    <w:abstractNumId w:val="1"/>
  </w:num>
  <w:num w:numId="3" w16cid:durableId="405421985">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358"/>
    <w:rsid w:val="000011BB"/>
    <w:rsid w:val="00007227"/>
    <w:rsid w:val="0003286B"/>
    <w:rsid w:val="00033358"/>
    <w:rsid w:val="00063049"/>
    <w:rsid w:val="00066E0C"/>
    <w:rsid w:val="00076593"/>
    <w:rsid w:val="00090D44"/>
    <w:rsid w:val="00093A47"/>
    <w:rsid w:val="000B6CE9"/>
    <w:rsid w:val="000C12E8"/>
    <w:rsid w:val="000C2EBC"/>
    <w:rsid w:val="001C75DF"/>
    <w:rsid w:val="0020641D"/>
    <w:rsid w:val="00230C17"/>
    <w:rsid w:val="00240C11"/>
    <w:rsid w:val="0027054B"/>
    <w:rsid w:val="0027249E"/>
    <w:rsid w:val="002B23D9"/>
    <w:rsid w:val="00374E8F"/>
    <w:rsid w:val="003B055F"/>
    <w:rsid w:val="003B057E"/>
    <w:rsid w:val="003F5065"/>
    <w:rsid w:val="00436D19"/>
    <w:rsid w:val="004562AC"/>
    <w:rsid w:val="004E3CA2"/>
    <w:rsid w:val="00514E88"/>
    <w:rsid w:val="005308B1"/>
    <w:rsid w:val="005724DB"/>
    <w:rsid w:val="005916B8"/>
    <w:rsid w:val="005969DF"/>
    <w:rsid w:val="005B1F36"/>
    <w:rsid w:val="005C433F"/>
    <w:rsid w:val="005C5D23"/>
    <w:rsid w:val="005D7B17"/>
    <w:rsid w:val="00610E08"/>
    <w:rsid w:val="00613721"/>
    <w:rsid w:val="00654AAE"/>
    <w:rsid w:val="00691EAA"/>
    <w:rsid w:val="00692589"/>
    <w:rsid w:val="007418DE"/>
    <w:rsid w:val="007A7E24"/>
    <w:rsid w:val="008D7534"/>
    <w:rsid w:val="008F20B4"/>
    <w:rsid w:val="00913DE0"/>
    <w:rsid w:val="0095657A"/>
    <w:rsid w:val="009D2385"/>
    <w:rsid w:val="009F58D4"/>
    <w:rsid w:val="00A1347C"/>
    <w:rsid w:val="00A2750B"/>
    <w:rsid w:val="00A61F04"/>
    <w:rsid w:val="00AF52F5"/>
    <w:rsid w:val="00B04201"/>
    <w:rsid w:val="00B12BA0"/>
    <w:rsid w:val="00B64F00"/>
    <w:rsid w:val="00B9152F"/>
    <w:rsid w:val="00BB28FB"/>
    <w:rsid w:val="00BC0E57"/>
    <w:rsid w:val="00BC5C9C"/>
    <w:rsid w:val="00BE0AE0"/>
    <w:rsid w:val="00C1596A"/>
    <w:rsid w:val="00C2486E"/>
    <w:rsid w:val="00C37D22"/>
    <w:rsid w:val="00C440C4"/>
    <w:rsid w:val="00C51E07"/>
    <w:rsid w:val="00C712F7"/>
    <w:rsid w:val="00C77992"/>
    <w:rsid w:val="00DC0FCF"/>
    <w:rsid w:val="00DF5FF6"/>
    <w:rsid w:val="00E57E7A"/>
    <w:rsid w:val="00EA0046"/>
    <w:rsid w:val="00EA2537"/>
    <w:rsid w:val="00ED182C"/>
    <w:rsid w:val="00F03279"/>
    <w:rsid w:val="00F06597"/>
    <w:rsid w:val="00FD16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DA3D2"/>
  <w15:chartTrackingRefBased/>
  <w15:docId w15:val="{0F47F140-E589-4A3B-B0BD-14180ECC4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358"/>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090D4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int1">
    <w:name w:val="Point 1"/>
    <w:basedOn w:val="Normal"/>
    <w:rsid w:val="00033358"/>
    <w:pPr>
      <w:spacing w:before="120" w:after="120"/>
      <w:ind w:left="1418" w:hanging="567"/>
      <w:jc w:val="both"/>
    </w:pPr>
    <w:rPr>
      <w:lang w:eastAsia="lt-LT"/>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033358"/>
    <w:pPr>
      <w:spacing w:after="200" w:line="276" w:lineRule="auto"/>
      <w:ind w:left="720"/>
      <w:contextualSpacing/>
    </w:pPr>
    <w:rPr>
      <w:rFonts w:ascii="Calibri" w:hAnsi="Calibri"/>
      <w:sz w:val="22"/>
      <w:szCs w:val="22"/>
    </w:rPr>
  </w:style>
  <w:style w:type="paragraph" w:styleId="FootnoteText">
    <w:name w:val="footnote text"/>
    <w:basedOn w:val="Normal"/>
    <w:link w:val="FootnoteTextChar"/>
    <w:uiPriority w:val="99"/>
    <w:rsid w:val="00033358"/>
    <w:rPr>
      <w:sz w:val="20"/>
      <w:szCs w:val="20"/>
      <w:lang w:val="en-US"/>
    </w:rPr>
  </w:style>
  <w:style w:type="character" w:customStyle="1" w:styleId="FootnoteTextChar">
    <w:name w:val="Footnote Text Char"/>
    <w:basedOn w:val="DefaultParagraphFont"/>
    <w:link w:val="FootnoteText"/>
    <w:uiPriority w:val="99"/>
    <w:rsid w:val="00033358"/>
    <w:rPr>
      <w:rFonts w:ascii="Times New Roman" w:eastAsia="Times New Roman" w:hAnsi="Times New Roman" w:cs="Times New Roman"/>
      <w:kern w:val="0"/>
      <w:sz w:val="20"/>
      <w:szCs w:val="20"/>
      <w:lang w:val="en-US"/>
      <w14:ligatures w14:val="none"/>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033358"/>
    <w:rPr>
      <w:rFonts w:ascii="Calibri" w:eastAsia="Times New Roman" w:hAnsi="Calibri" w:cs="Times New Roman"/>
      <w:kern w:val="0"/>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033358"/>
    <w:rPr>
      <w:vertAlign w:val="superscript"/>
    </w:rPr>
  </w:style>
  <w:style w:type="table" w:customStyle="1" w:styleId="TableGrid1">
    <w:name w:val="Table Grid1"/>
    <w:basedOn w:val="TableNormal"/>
    <w:next w:val="TableGrid"/>
    <w:uiPriority w:val="99"/>
    <w:qFormat/>
    <w:rsid w:val="00033358"/>
    <w:pPr>
      <w:spacing w:after="0" w:line="240" w:lineRule="auto"/>
    </w:pPr>
    <w:rPr>
      <w:rFonts w:ascii="Times New Roman" w:eastAsia="SimSu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33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uiPriority w:val="99"/>
    <w:unhideWhenUsed/>
    <w:rsid w:val="00C51E07"/>
    <w:pPr>
      <w:tabs>
        <w:tab w:val="center" w:pos="4819"/>
        <w:tab w:val="right" w:pos="9638"/>
      </w:tabs>
    </w:p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basedOn w:val="DefaultParagraphFont"/>
    <w:link w:val="Header"/>
    <w:uiPriority w:val="99"/>
    <w:rsid w:val="00C51E07"/>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C51E07"/>
    <w:pPr>
      <w:tabs>
        <w:tab w:val="center" w:pos="4819"/>
        <w:tab w:val="right" w:pos="9638"/>
      </w:tabs>
    </w:pPr>
  </w:style>
  <w:style w:type="character" w:customStyle="1" w:styleId="FooterChar">
    <w:name w:val="Footer Char"/>
    <w:basedOn w:val="DefaultParagraphFont"/>
    <w:link w:val="Footer"/>
    <w:uiPriority w:val="99"/>
    <w:rsid w:val="00C51E07"/>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F06597"/>
    <w:pPr>
      <w:spacing w:after="0" w:line="240" w:lineRule="auto"/>
    </w:pPr>
    <w:rPr>
      <w:rFonts w:ascii="Times New Roman" w:eastAsia="Times New Roman" w:hAnsi="Times New Roman" w:cs="Times New Roman"/>
      <w:kern w:val="0"/>
      <w:sz w:val="24"/>
      <w:szCs w:val="24"/>
      <w14:ligatures w14:val="none"/>
    </w:rPr>
  </w:style>
  <w:style w:type="character" w:styleId="CommentReference">
    <w:name w:val="annotation reference"/>
    <w:basedOn w:val="DefaultParagraphFont"/>
    <w:uiPriority w:val="99"/>
    <w:semiHidden/>
    <w:unhideWhenUsed/>
    <w:rsid w:val="00F06597"/>
    <w:rPr>
      <w:sz w:val="16"/>
      <w:szCs w:val="16"/>
    </w:rPr>
  </w:style>
  <w:style w:type="paragraph" w:styleId="CommentText">
    <w:name w:val="annotation text"/>
    <w:aliases w:val="Diagrama"/>
    <w:basedOn w:val="Normal"/>
    <w:link w:val="CommentTextChar"/>
    <w:unhideWhenUsed/>
    <w:rsid w:val="00F06597"/>
    <w:rPr>
      <w:sz w:val="20"/>
      <w:szCs w:val="20"/>
    </w:rPr>
  </w:style>
  <w:style w:type="character" w:customStyle="1" w:styleId="CommentTextChar">
    <w:name w:val="Comment Text Char"/>
    <w:aliases w:val="Diagrama Char"/>
    <w:basedOn w:val="DefaultParagraphFont"/>
    <w:link w:val="CommentText"/>
    <w:rsid w:val="00F06597"/>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06597"/>
    <w:rPr>
      <w:b/>
      <w:bCs/>
    </w:rPr>
  </w:style>
  <w:style w:type="character" w:customStyle="1" w:styleId="CommentSubjectChar">
    <w:name w:val="Comment Subject Char"/>
    <w:basedOn w:val="CommentTextChar"/>
    <w:link w:val="CommentSubject"/>
    <w:uiPriority w:val="99"/>
    <w:semiHidden/>
    <w:rsid w:val="00F06597"/>
    <w:rPr>
      <w:rFonts w:ascii="Times New Roman" w:eastAsia="Times New Roman" w:hAnsi="Times New Roman" w:cs="Times New Roman"/>
      <w:b/>
      <w:bCs/>
      <w:kern w:val="0"/>
      <w:sz w:val="20"/>
      <w:szCs w:val="20"/>
      <w14:ligatures w14:val="none"/>
    </w:rPr>
  </w:style>
  <w:style w:type="character" w:customStyle="1" w:styleId="Heading1Char">
    <w:name w:val="Heading 1 Char"/>
    <w:basedOn w:val="DefaultParagraphFont"/>
    <w:link w:val="Heading1"/>
    <w:uiPriority w:val="9"/>
    <w:rsid w:val="00090D44"/>
    <w:rPr>
      <w:rFonts w:asciiTheme="majorHAnsi" w:eastAsiaTheme="majorEastAsia" w:hAnsiTheme="majorHAnsi" w:cstheme="majorBidi"/>
      <w:color w:val="2F5496" w:themeColor="accent1" w:themeShade="BF"/>
      <w:kern w:val="0"/>
      <w:sz w:val="40"/>
      <w:szCs w:val="40"/>
      <w14:ligatures w14:val="none"/>
    </w:rPr>
  </w:style>
  <w:style w:type="paragraph" w:styleId="BlockText">
    <w:name w:val="Block Text"/>
    <w:basedOn w:val="Normal"/>
    <w:rsid w:val="00C2486E"/>
    <w:pPr>
      <w:shd w:val="clear" w:color="auto" w:fill="FFFFFF"/>
      <w:spacing w:before="317" w:line="336" w:lineRule="exact"/>
      <w:ind w:left="2189" w:right="2150"/>
      <w:jc w:val="center"/>
    </w:pPr>
    <w:rPr>
      <w:color w:val="000000"/>
    </w:rPr>
  </w:style>
  <w:style w:type="character" w:styleId="Hyperlink">
    <w:name w:val="Hyperlink"/>
    <w:basedOn w:val="DefaultParagraphFont"/>
    <w:uiPriority w:val="99"/>
    <w:unhideWhenUsed/>
    <w:rsid w:val="00654AAE"/>
    <w:rPr>
      <w:color w:val="0563C1" w:themeColor="hyperlink"/>
      <w:u w:val="single"/>
    </w:rPr>
  </w:style>
  <w:style w:type="character" w:styleId="UnresolvedMention">
    <w:name w:val="Unresolved Mention"/>
    <w:basedOn w:val="DefaultParagraphFont"/>
    <w:uiPriority w:val="99"/>
    <w:semiHidden/>
    <w:unhideWhenUsed/>
    <w:rsid w:val="00654AAE"/>
    <w:rPr>
      <w:color w:val="605E5C"/>
      <w:shd w:val="clear" w:color="auto" w:fill="E1DFDD"/>
    </w:rPr>
  </w:style>
  <w:style w:type="character" w:styleId="FollowedHyperlink">
    <w:name w:val="FollowedHyperlink"/>
    <w:basedOn w:val="DefaultParagraphFont"/>
    <w:uiPriority w:val="99"/>
    <w:semiHidden/>
    <w:unhideWhenUsed/>
    <w:rsid w:val="00BE0AE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ntTable.xml"
                 Type="http://schemas.openxmlformats.org/officeDocument/2006/relationships/fontTable"/>
   <Relationship Id="rId12"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ttps://www.rrt.lt/veiklos-sritys/elektroniniai-rysiai/paslaugu-teikejai/elektroniniu-rysiu-paslaugu-teikeju-sarasas/?utm_source=chatgpt.com"
                 TargetMode="External"
                 Type="http://schemas.openxmlformats.org/officeDocument/2006/relationships/hyperlink"/>
   <Relationship Id="rId9"
                 Target="https://rrt.lt/veiklos-sritys/elektroniniai-rysiai/paslaugu-teikejai/elektroniniu-rysiu-paslaugu-teikeju-sarasas/?utm_source=chatgpt.com"
                 TargetMode="External"
                 Type="http://schemas.openxmlformats.org/officeDocument/2006/relationships/hyperlink"/>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8638D-773F-404C-B29E-8840B4729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2843</Words>
  <Characters>1622</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2026-07-14T11:56:00Z</dcterms:created>
  <dc:creator>Laura Jūraitė</dc:creator>
  <cp:lastModifiedBy>Skirmutė Pašluostienė</cp:lastModifiedBy>
  <dcterms:modified xsi:type="dcterms:W3CDTF">2026-07-28T12:19:00Z</dcterms:modified>
  <cp:revision>7</cp:revision>
</cp:coreProperties>
</file>